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68" w:rsidRPr="00C23068" w:rsidRDefault="00C23068" w:rsidP="00C2306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3068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</w:p>
    <w:p w:rsidR="00C23068" w:rsidRPr="00C23068" w:rsidRDefault="00C23068" w:rsidP="00C2306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3068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C23068" w:rsidRPr="00C23068" w:rsidRDefault="00C23068" w:rsidP="00C2306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3068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23068" w:rsidRPr="00C23068" w:rsidRDefault="00C23068" w:rsidP="00C2306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3068">
        <w:rPr>
          <w:rFonts w:ascii="Times New Roman" w:hAnsi="Times New Roman" w:cs="Times New Roman"/>
          <w:sz w:val="24"/>
          <w:szCs w:val="24"/>
        </w:rPr>
        <w:t>Ростовской области «Среднеегорлыкское профессиональное училище №85»</w:t>
      </w:r>
    </w:p>
    <w:tbl>
      <w:tblPr>
        <w:tblW w:w="0" w:type="auto"/>
        <w:tblLook w:val="01E0"/>
      </w:tblPr>
      <w:tblGrid>
        <w:gridCol w:w="4737"/>
        <w:gridCol w:w="4834"/>
      </w:tblGrid>
      <w:tr w:rsidR="00C23068" w:rsidRPr="00C23068" w:rsidTr="00C23068">
        <w:tc>
          <w:tcPr>
            <w:tcW w:w="4737" w:type="dxa"/>
          </w:tcPr>
          <w:p w:rsidR="00C23068" w:rsidRPr="00C23068" w:rsidRDefault="00C23068" w:rsidP="00C23068">
            <w:pPr>
              <w:widowControl w:val="0"/>
              <w:tabs>
                <w:tab w:val="left" w:pos="0"/>
                <w:tab w:val="left" w:pos="2700"/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ind w:left="-567" w:hanging="357"/>
              <w:rPr>
                <w:rFonts w:ascii="Times New Roman" w:eastAsia="Times New Roman" w:hAnsi="Times New Roman" w:cs="Times New Roman"/>
                <w:color w:val="000000"/>
                <w:w w:val="90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834" w:type="dxa"/>
          </w:tcPr>
          <w:p w:rsidR="00C23068" w:rsidRPr="00C23068" w:rsidRDefault="00C23068" w:rsidP="00C23068">
            <w:pPr>
              <w:widowControl w:val="0"/>
              <w:tabs>
                <w:tab w:val="left" w:pos="0"/>
                <w:tab w:val="left" w:pos="2700"/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ind w:left="-567" w:hanging="357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kern w:val="28"/>
                <w:sz w:val="24"/>
                <w:szCs w:val="24"/>
                <w:lang w:eastAsia="en-US"/>
              </w:rPr>
            </w:pPr>
          </w:p>
        </w:tc>
      </w:tr>
    </w:tbl>
    <w:p w:rsidR="00C23068" w:rsidRPr="00C23068" w:rsidRDefault="00C23068" w:rsidP="00C23068">
      <w:pPr>
        <w:pStyle w:val="1"/>
        <w:ind w:left="-567"/>
        <w:jc w:val="center"/>
        <w:rPr>
          <w:kern w:val="28"/>
          <w:lang w:eastAsia="en-US"/>
        </w:rPr>
      </w:pPr>
    </w:p>
    <w:p w:rsidR="00C23068" w:rsidRPr="00C23068" w:rsidRDefault="00C23068" w:rsidP="00C23068">
      <w:pPr>
        <w:pStyle w:val="1"/>
        <w:ind w:left="-567"/>
        <w:jc w:val="center"/>
        <w:rPr>
          <w:b/>
          <w:bCs/>
        </w:rPr>
      </w:pPr>
    </w:p>
    <w:p w:rsidR="00C23068" w:rsidRPr="00C23068" w:rsidRDefault="00C23068" w:rsidP="00C23068">
      <w:pPr>
        <w:pStyle w:val="1"/>
        <w:ind w:left="-567"/>
        <w:jc w:val="center"/>
        <w:rPr>
          <w:b/>
          <w:bCs/>
        </w:rPr>
      </w:pPr>
    </w:p>
    <w:p w:rsidR="00C23068" w:rsidRPr="00C23068" w:rsidRDefault="00C23068" w:rsidP="00C230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pStyle w:val="1"/>
        <w:ind w:left="-567"/>
        <w:jc w:val="center"/>
      </w:pPr>
    </w:p>
    <w:p w:rsidR="00C23068" w:rsidRPr="00C23068" w:rsidRDefault="00C23068" w:rsidP="00C2306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23068" w:rsidRPr="00C23068" w:rsidRDefault="00C23068" w:rsidP="00C23068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23068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6" o:spid="_x0000_s1030" type="#_x0000_t202" style="position:absolute;left:0;text-align:left;margin-left:-51.45pt;margin-top:13.5pt;width:28.65pt;height:16.5pt;rotation:-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LIYAIAALoEAAAOAAAAZHJzL2Uyb0RvYy54bWysVE2PmzAQvVfqf7B8T4CQD4pCVkk26WXb&#10;rrSp9uzYJtBi7NpOIKr63zs2kF1tL1XVHBxsD29m3nvD8q4VFbpwbUpZZzgahxjxmkpW1qcMfz3s&#10;RwlGxpKakUrWPMNXbvDd6v27ZaNSPpGFrBjXCEBqkzYqw4W1Kg0CQwsuiBlLxWu4zKUWxMJWnwKm&#10;SQPoogomYTgPGqmZ0pJyY+D0vrvEK4+f55zaL3luuEVVhqE261ft16Nbg9WSpCdNVFHSvgzyD1UI&#10;UtaQ9AZ1TyxBZ13+ASVKqqWRuR1TKQKZ5yXlvgfoJgrfdPNUEMV9L0COUTeazP+DpZ8vjxqVLMPx&#10;BKOaCNDoGShda4viuaOnUSaFqCcFcbbdyBZk9q0a9SDpd4NquS1IfeJrrWVTcMKgvAiw+mPfxOGq&#10;ANifHnhrd6wEJSIHH7zC75IZl+nYfJIMXiFnK322NtcCaelem4Pw8PPHwCCCikDa601OSICoKzOZ&#10;JAnEIQp3k/DDbOb1DkjqwJxaShv7kUuB3EOGNdjFo5LLg7GuuJcQFw7AcN4/dfL+XO9n4WIaJ6PF&#10;YhaPpvEuHG2S/Xa03kbz+WK32W520S8HGk3TomSM1ztvSzO4LZr+nZq97zuf3PzGPdhQ7dscvgOo&#10;evj31XvGHckd3bY9tp0B4kHuo2RX0KCBsciw+XEmmoOeZ7GVMEUgYq6l6E3i9gOTh/aZaNVzaSHt&#10;YzWMhSfUxZ1YbzLCvgGQqGDaLqRCM69oR3kf3JPfobp3jVqDG/alV8bZpquz9xAMiG+zH2Y3ga/3&#10;Purlk7P6DQAA//8DAFBLAwQUAAYACAAAACEAUH56298AAAAKAQAADwAAAGRycy9kb3ducmV2Lnht&#10;bEyPzU7DMBCE70i8g7VIXFBq09K/NE6FKnHhgijh7sTbJCJeR7Gbpjw9ywmOO/NpdibbT64TIw6h&#10;9aThcaZAIFXetlRrKD5ekg2IEA1Z03lCDVcMsM9vbzKTWn+hdxyPsRYcQiE1GpoY+1TKUDXoTJj5&#10;Hom9kx+ciXwOtbSDuXC46+RcqZV0piX+0JgeDw1WX8ez0/BwOhTXz1f/9r1yWCzL0baLImp9fzc9&#10;70BEnOIfDL/1uTrk3Kn0Z7JBdBqSrVozysYTT2AgWa5ZKDUs1HwDMs/k/wn5DwAAAP//AwBQSwEC&#10;LQAUAAYACAAAACEAtoM4kv4AAADhAQAAEwAAAAAAAAAAAAAAAAAAAAAAW0NvbnRlbnRfVHlwZXNd&#10;LnhtbFBLAQItABQABgAIAAAAIQA4/SH/1gAAAJQBAAALAAAAAAAAAAAAAAAAAC8BAABfcmVscy8u&#10;cmVsc1BLAQItABQABgAIAAAAIQAfqcLIYAIAALoEAAAOAAAAAAAAAAAAAAAAAC4CAABkcnMvZTJv&#10;RG9jLnhtbFBLAQItABQABgAIAAAAIQBQfnrb3wAAAAoBAAAPAAAAAAAAAAAAAAAAALoEAABkcnMv&#10;ZG93bnJldi54bWxQSwUGAAAAAAQABADzAAAAxgUAAAAA&#10;" filled="f" stroked="f">
            <o:lock v:ext="edit" shapetype="t"/>
            <v:textbox style="mso-fit-shape-to-text:t">
              <w:txbxContent>
                <w:p w:rsidR="00C23068" w:rsidRDefault="00C23068" w:rsidP="00C2306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C23068">
        <w:rPr>
          <w:rFonts w:ascii="Times New Roman" w:hAnsi="Times New Roman" w:cs="Times New Roman"/>
        </w:rPr>
        <w:pict>
          <v:shape id="WordArt 37" o:spid="_x0000_s1031" type="#_x0000_t202" style="position:absolute;left:0;text-align:left;margin-left:489.5pt;margin-top:5.25pt;width:28.65pt;height:18pt;rotation:-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myYQIAALoEAAAOAAAAZHJzL2Uyb0RvYy54bWysVE2P2jAQvVfqf7B8h3xAgEaEFbDQy7Zd&#10;aan2bGyHpI1j1zYkaNX/3rGT0NX2UlXlYBJ7/GbmvTdZ3rWiQheuTSnrDEfjECNeU8nK+pThr4f9&#10;aIGRsaRmpJI1z/CVG3y3ev9u2aiUx7KQFeMaAUht0kZluLBWpUFgaMEFMWOpeA2HudSCWHjVp4Bp&#10;0gC6qII4DGdBIzVTWlJuDOzed4d45fHznFP7Jc8Nt6jKMNRm/ar9enRrsFqS9KSJKkral0H+oQpB&#10;yhqS3qDuiSXorMs/oERJtTQyt2MqRSDzvKTc9wDdROGbbp4KorjvBcgx6kaT+X+w9PPlUaOSZXgS&#10;YVQTARo9A6VrbdFk7uhplEkh6klBnG03sgWZfatGPUj63aBabgtSn/haa9kUnDAoz2H1276Jw1UB&#10;sN898NbuWAlKRA4+eIXfJTMu07H5JBlcIWcrfbY21wJp6a7NQHj4+W1gEEFFIO31JickQBQ24+mH&#10;JEngiMJZHC9mcMdlJKkDc2opbexHLgVyDxnWYBePSi4PxnahQ4gLB2DY7586eV/W+yScTyeL0Xye&#10;TEbTyS4cbRb77Wi9jWaz+W6z3eyinw40mqZFyRivd96WZnBbNP07NXvfdz65+Y17sKHatzl8s1D1&#10;8O+r94w7kju6bXtsOwPEg9xHya6gQQNjkWHz40w0Bz3PYithikDEXEvRm8S9D0we2meiVc+lhbSP&#10;1TAWnlAXd2K9yQj7BkCigmm7kAolXtGO8j4YdHLkd6jurlFrcMO+9Mo423R19h6CAfFt9sPsJvD1&#10;u4/6/clZ/QIAAP//AwBQSwMEFAAGAAgAAAAhAJbJvibfAAAACgEAAA8AAABkcnMvZG93bnJldi54&#10;bWxMj0FPg0AQhe8m/ofNmHgx7SJNK1CGxjTx4sVY8b6wUyBlZwm7pdRf7/akxzfv5b1v8t1sejHR&#10;6DrLCM/LCARxbXXHDUL59bZIQDivWKveMiFcycGuuL/LVabthT9pOvhGhBJ2mUJovR8yKV3dklFu&#10;aQfi4B3taJQPcmykHtUllJtexlG0kUZ1HBZaNdC+pfp0OBuEp+O+vH6/24+fjaFyXU26W5Ue8fFh&#10;ft2C8DT7vzDc8AM6FIGpsmfWTvQIaZK+hCjCIgZx86N4HQ4VwiqNE5BFLv+/UPwCAAD//wMAUEsB&#10;Ai0AFAAGAAgAAAAhALaDOJL+AAAA4QEAABMAAAAAAAAAAAAAAAAAAAAAAFtDb250ZW50X1R5cGVz&#10;XS54bWxQSwECLQAUAAYACAAAACEAOP0h/9YAAACUAQAACwAAAAAAAAAAAAAAAAAvAQAAX3JlbHMv&#10;LnJlbHNQSwECLQAUAAYACAAAACEAgn35smECAAC6BAAADgAAAAAAAAAAAAAAAAAuAgAAZHJzL2Uy&#10;b0RvYy54bWxQSwECLQAUAAYACAAAACEAlsm+Jt8AAAAKAQAADwAAAAAAAAAAAAAAAAC7BAAAZHJz&#10;L2Rvd25yZXYueG1sUEsFBgAAAAAEAAQA8wAAAMcFAAAAAA==&#10;" filled="f" stroked="f">
            <o:lock v:ext="edit" shapetype="t"/>
            <v:textbox style="mso-fit-shape-to-text:t">
              <w:txbxContent>
                <w:p w:rsidR="00C23068" w:rsidRDefault="00C23068" w:rsidP="00C2306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C23068">
        <w:rPr>
          <w:rFonts w:ascii="Times New Roman" w:hAnsi="Times New Roman" w:cs="Times New Roman"/>
          <w:caps/>
          <w:sz w:val="24"/>
          <w:szCs w:val="24"/>
        </w:rPr>
        <w:t>Рабочая программа ОБЩЕОБРАЗОВАТЕЛЬНОЙ учебной дисциплины</w:t>
      </w: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23068">
        <w:rPr>
          <w:rFonts w:ascii="Times New Roman" w:hAnsi="Times New Roman" w:cs="Times New Roman"/>
          <w:sz w:val="24"/>
          <w:szCs w:val="24"/>
        </w:rPr>
        <w:t xml:space="preserve">35.01.13 </w:t>
      </w:r>
      <w:r>
        <w:rPr>
          <w:rFonts w:ascii="Times New Roman" w:hAnsi="Times New Roman" w:cs="Times New Roman"/>
          <w:sz w:val="24"/>
          <w:szCs w:val="24"/>
        </w:rPr>
        <w:t>ОУД.10 Химия</w:t>
      </w: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23068">
        <w:rPr>
          <w:rFonts w:ascii="Times New Roman" w:hAnsi="Times New Roman" w:cs="Times New Roman"/>
          <w:bCs/>
          <w:sz w:val="24"/>
          <w:szCs w:val="24"/>
        </w:rPr>
        <w:t>по профессии</w:t>
      </w:r>
      <w:r w:rsidRPr="00C23068">
        <w:rPr>
          <w:rFonts w:ascii="Times New Roman" w:hAnsi="Times New Roman" w:cs="Times New Roman"/>
          <w:sz w:val="24"/>
          <w:szCs w:val="24"/>
        </w:rPr>
        <w:t xml:space="preserve">  35.01.13 Тракторист-машинист с/х производства</w:t>
      </w:r>
    </w:p>
    <w:p w:rsidR="00C23068" w:rsidRPr="00C23068" w:rsidRDefault="00C23068" w:rsidP="00C2306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C23068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306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23068">
        <w:rPr>
          <w:rFonts w:ascii="Times New Roman" w:hAnsi="Times New Roman" w:cs="Times New Roman"/>
          <w:sz w:val="24"/>
          <w:szCs w:val="24"/>
        </w:rPr>
        <w:t xml:space="preserve">с. Средний Егорлык </w:t>
      </w:r>
    </w:p>
    <w:p w:rsidR="00C23068" w:rsidRPr="00C23068" w:rsidRDefault="00C23068" w:rsidP="00C230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23068">
        <w:rPr>
          <w:rFonts w:ascii="Times New Roman" w:hAnsi="Times New Roman" w:cs="Times New Roman"/>
          <w:sz w:val="24"/>
          <w:szCs w:val="24"/>
        </w:rPr>
        <w:t>20____ год</w:t>
      </w:r>
    </w:p>
    <w:p w:rsidR="00166E62" w:rsidRPr="00166E62" w:rsidRDefault="00166E62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66E62"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166E62" w:rsidRPr="00166E62" w:rsidRDefault="00166E62" w:rsidP="00166E62">
      <w:pPr>
        <w:spacing w:after="0" w:line="240" w:lineRule="auto"/>
        <w:ind w:left="-567" w:right="-284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806"/>
        <w:gridCol w:w="1532"/>
        <w:gridCol w:w="4062"/>
      </w:tblGrid>
      <w:tr w:rsidR="00166E62" w:rsidRPr="00166E62" w:rsidTr="00166E62">
        <w:trPr>
          <w:trHeight w:val="2462"/>
        </w:trPr>
        <w:tc>
          <w:tcPr>
            <w:tcW w:w="3806" w:type="dxa"/>
          </w:tcPr>
          <w:p w:rsidR="00166E62" w:rsidRPr="00166E62" w:rsidRDefault="00166E62" w:rsidP="00166E62">
            <w:pPr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</w:rPr>
            </w:pPr>
            <w:r w:rsidRPr="00166E62">
              <w:rPr>
                <w:rFonts w:ascii="Times New Roman" w:hAnsi="Times New Roman" w:cs="Times New Roman"/>
              </w:rPr>
              <w:t>Одобрено  на заседании цикловой комиссии</w:t>
            </w:r>
          </w:p>
          <w:p w:rsidR="00166E62" w:rsidRPr="00166E62" w:rsidRDefault="00166E62" w:rsidP="00166E62">
            <w:pPr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</w:rPr>
            </w:pPr>
          </w:p>
          <w:p w:rsidR="00166E62" w:rsidRPr="00166E62" w:rsidRDefault="00166E62" w:rsidP="00166E62">
            <w:pPr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</w:rPr>
            </w:pPr>
          </w:p>
          <w:p w:rsidR="00166E62" w:rsidRPr="00166E62" w:rsidRDefault="00166E62" w:rsidP="00166E62">
            <w:pPr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</w:rPr>
            </w:pPr>
            <w:r w:rsidRPr="00166E62">
              <w:rPr>
                <w:rFonts w:ascii="Times New Roman" w:hAnsi="Times New Roman" w:cs="Times New Roman"/>
              </w:rPr>
              <w:t xml:space="preserve">ПРОТОКОЛ № </w:t>
            </w:r>
          </w:p>
          <w:p w:rsidR="00166E62" w:rsidRPr="00166E62" w:rsidRDefault="00166E62" w:rsidP="00166E62">
            <w:pPr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</w:rPr>
            </w:pPr>
          </w:p>
          <w:p w:rsidR="00166E62" w:rsidRPr="00166E62" w:rsidRDefault="00166E62" w:rsidP="00166E62">
            <w:pPr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</w:rPr>
            </w:pPr>
            <w:r w:rsidRPr="00166E62">
              <w:rPr>
                <w:rFonts w:ascii="Times New Roman" w:hAnsi="Times New Roman" w:cs="Times New Roman"/>
              </w:rPr>
              <w:t xml:space="preserve">От «_____» </w:t>
            </w:r>
            <w:r>
              <w:rPr>
                <w:rFonts w:ascii="Times New Roman" w:hAnsi="Times New Roman" w:cs="Times New Roman"/>
                <w:u w:val="single"/>
              </w:rPr>
              <w:t>___________</w:t>
            </w:r>
            <w:r w:rsidRPr="00166E62">
              <w:rPr>
                <w:rFonts w:ascii="Times New Roman" w:hAnsi="Times New Roman" w:cs="Times New Roman"/>
              </w:rPr>
              <w:t>20____   г.</w:t>
            </w:r>
          </w:p>
          <w:p w:rsidR="00166E62" w:rsidRPr="00166E62" w:rsidRDefault="00166E62" w:rsidP="00166E62">
            <w:pPr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</w:rPr>
            </w:pPr>
          </w:p>
          <w:p w:rsidR="00166E62" w:rsidRPr="00166E62" w:rsidRDefault="00166E62" w:rsidP="00166E62">
            <w:pPr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</w:rPr>
            </w:pPr>
            <w:r w:rsidRPr="00166E62">
              <w:rPr>
                <w:rFonts w:ascii="Times New Roman" w:hAnsi="Times New Roman" w:cs="Times New Roman"/>
              </w:rPr>
              <w:t>Председатель_______________</w:t>
            </w:r>
          </w:p>
          <w:p w:rsidR="00166E62" w:rsidRPr="00166E62" w:rsidRDefault="00166E62" w:rsidP="00166E62">
            <w:pPr>
              <w:spacing w:after="0" w:line="240" w:lineRule="auto"/>
              <w:ind w:left="-567"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166E62" w:rsidRPr="00166E62" w:rsidRDefault="00166E62" w:rsidP="00166E62">
            <w:pPr>
              <w:spacing w:after="0" w:line="240" w:lineRule="auto"/>
              <w:ind w:left="-567"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166E62" w:rsidRPr="00166E62" w:rsidRDefault="00166E62" w:rsidP="00166E62">
            <w:pPr>
              <w:spacing w:after="0" w:line="240" w:lineRule="auto"/>
              <w:ind w:left="-567"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E62" w:rsidRPr="00166E62" w:rsidRDefault="00166E62" w:rsidP="00166E62">
      <w:pPr>
        <w:numPr>
          <w:ilvl w:val="0"/>
          <w:numId w:val="4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66E62">
        <w:rPr>
          <w:rFonts w:ascii="Times New Roman" w:hAnsi="Times New Roman" w:cs="Times New Roman"/>
          <w:sz w:val="28"/>
          <w:szCs w:val="28"/>
        </w:rPr>
        <w:t>Федераль</w:t>
      </w:r>
      <w:r w:rsidRPr="00166E62">
        <w:rPr>
          <w:rFonts w:ascii="Times New Roman" w:hAnsi="Times New Roman" w:cs="Times New Roman"/>
          <w:sz w:val="28"/>
          <w:szCs w:val="28"/>
        </w:rPr>
        <w:softHyphen/>
        <w:t>ного государственного образовательного стандарта  среднего общего образования (далее – ФГОС СОО) (утвержден приказом Министерства образования и науки РФ от 17.05.2012 № 413);</w:t>
      </w:r>
    </w:p>
    <w:p w:rsidR="00166E62" w:rsidRPr="00166E62" w:rsidRDefault="00166E62" w:rsidP="00166E62">
      <w:pPr>
        <w:numPr>
          <w:ilvl w:val="0"/>
          <w:numId w:val="4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66E62">
        <w:rPr>
          <w:rFonts w:ascii="Times New Roman" w:hAnsi="Times New Roman" w:cs="Times New Roman"/>
          <w:sz w:val="28"/>
          <w:szCs w:val="28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166E62" w:rsidRPr="00166E62" w:rsidRDefault="00166E62" w:rsidP="00166E62">
      <w:pPr>
        <w:pStyle w:val="Default"/>
        <w:numPr>
          <w:ilvl w:val="0"/>
          <w:numId w:val="46"/>
        </w:numPr>
        <w:ind w:left="-567" w:right="-284" w:hanging="425"/>
        <w:jc w:val="both"/>
        <w:rPr>
          <w:sz w:val="28"/>
          <w:szCs w:val="28"/>
        </w:rPr>
      </w:pPr>
      <w:r w:rsidRPr="00166E62">
        <w:rPr>
          <w:color w:val="auto"/>
          <w:sz w:val="28"/>
          <w:szCs w:val="28"/>
        </w:rPr>
        <w:t xml:space="preserve">примерной программой по химии, одобренной решением федерального учебно-методического объединения по общему образованию (протокол от 28 июня 2016 г. № 2/16-з), с учетом </w:t>
      </w:r>
      <w:r w:rsidRPr="00166E62">
        <w:rPr>
          <w:bCs/>
          <w:color w:val="auto"/>
          <w:sz w:val="28"/>
          <w:szCs w:val="28"/>
        </w:rPr>
        <w:t>уточнений</w:t>
      </w:r>
      <w:r w:rsidRPr="00166E62">
        <w:rPr>
          <w:color w:val="auto"/>
          <w:sz w:val="28"/>
          <w:szCs w:val="28"/>
        </w:rPr>
        <w:t xml:space="preserve">, одобренных Научно-методическим советом Центра профессионального образования и систем квалификаций ФГАУ «ФИРО» Протокол № 3 от 25 мая 2017 г., с учётом </w:t>
      </w:r>
      <w:r w:rsidRPr="00166E62">
        <w:rPr>
          <w:iCs/>
          <w:color w:val="auto"/>
          <w:sz w:val="28"/>
          <w:szCs w:val="28"/>
        </w:rPr>
        <w:t xml:space="preserve">технического </w:t>
      </w:r>
      <w:r w:rsidRPr="00166E62">
        <w:rPr>
          <w:color w:val="auto"/>
          <w:sz w:val="28"/>
          <w:szCs w:val="28"/>
        </w:rPr>
        <w:t>профиля получаемого профессионального образования</w:t>
      </w:r>
    </w:p>
    <w:p w:rsidR="00166E62" w:rsidRPr="00166E62" w:rsidRDefault="00166E62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E62" w:rsidRPr="00166E62" w:rsidRDefault="00166E62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E62" w:rsidRPr="00166E62" w:rsidRDefault="00166E62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2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166E62" w:rsidRPr="00166E62" w:rsidRDefault="00166E62" w:rsidP="00166E62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166E62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«Среднеегорлыкскоепрофессиональное училище №85»</w:t>
      </w:r>
    </w:p>
    <w:p w:rsidR="00166E62" w:rsidRPr="00166E62" w:rsidRDefault="00166E62" w:rsidP="00166E62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166E62" w:rsidRPr="00166E62" w:rsidRDefault="00166E62" w:rsidP="00166E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E62" w:rsidRPr="00166E62" w:rsidRDefault="00166E62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66E62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166E62" w:rsidRPr="00166E62" w:rsidRDefault="00166E62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66E62">
        <w:rPr>
          <w:rFonts w:ascii="Times New Roman" w:hAnsi="Times New Roman" w:cs="Times New Roman"/>
          <w:sz w:val="28"/>
          <w:szCs w:val="28"/>
        </w:rPr>
        <w:t xml:space="preserve">Бочкарева Татьяна Котова Екатерина Юрьевна  </w:t>
      </w:r>
    </w:p>
    <w:p w:rsidR="00166E62" w:rsidRPr="00166E62" w:rsidRDefault="00166E62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6E62" w:rsidRPr="00166E62" w:rsidRDefault="00166E62" w:rsidP="00166E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6E62" w:rsidRPr="00166E62" w:rsidRDefault="00166E62" w:rsidP="00166E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6E62" w:rsidRPr="00166E62" w:rsidRDefault="00166E62" w:rsidP="00166E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6E62" w:rsidRPr="00166E62" w:rsidRDefault="00166E62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66E62">
        <w:rPr>
          <w:rFonts w:ascii="Times New Roman" w:hAnsi="Times New Roman" w:cs="Times New Roman"/>
          <w:sz w:val="28"/>
          <w:szCs w:val="28"/>
        </w:rPr>
        <w:t>Рецензенты:</w:t>
      </w:r>
    </w:p>
    <w:p w:rsidR="00166E62" w:rsidRPr="00166E62" w:rsidRDefault="00166E62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6E62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166E62">
        <w:rPr>
          <w:rFonts w:ascii="Times New Roman" w:hAnsi="Times New Roman" w:cs="Times New Roman"/>
          <w:sz w:val="28"/>
          <w:szCs w:val="28"/>
        </w:rPr>
        <w:t xml:space="preserve"> МБОУ Средне-Егорлыкской СОШ №4 </w:t>
      </w:r>
      <w:r>
        <w:rPr>
          <w:rFonts w:ascii="Times New Roman" w:hAnsi="Times New Roman" w:cs="Times New Roman"/>
          <w:sz w:val="28"/>
          <w:szCs w:val="28"/>
        </w:rPr>
        <w:t>Леташкова Е.Ю.</w:t>
      </w:r>
    </w:p>
    <w:p w:rsidR="00166E62" w:rsidRPr="00166E62" w:rsidRDefault="00166E62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6E6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физики ГБПОУ РО ПУ № 85 Лосева М.Н. </w:t>
      </w:r>
      <w:r w:rsidRPr="00166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05B" w:rsidRPr="00166E62" w:rsidRDefault="00A1205B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05B" w:rsidRPr="00166E62" w:rsidRDefault="00A1205B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2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A1205B" w:rsidRPr="009C675C" w:rsidRDefault="00A1205B" w:rsidP="009C675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 Ростовской области «Среднеегорлыкское профессиональное училище № 85»</w:t>
      </w:r>
    </w:p>
    <w:p w:rsidR="00A1205B" w:rsidRPr="009C675C" w:rsidRDefault="00A1205B" w:rsidP="00166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1205B" w:rsidRPr="009C675C" w:rsidRDefault="00A1205B" w:rsidP="009C675C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СОДЕРЖАНИЕ</w:t>
      </w:r>
    </w:p>
    <w:p w:rsidR="00A1205B" w:rsidRPr="009C675C" w:rsidRDefault="00A1205B" w:rsidP="009C675C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1205B" w:rsidRPr="009C675C" w:rsidRDefault="00A1205B" w:rsidP="009C675C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1205B" w:rsidRPr="009C675C" w:rsidRDefault="00A1205B" w:rsidP="009C675C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1205B" w:rsidRPr="009C675C" w:rsidRDefault="00A1205B" w:rsidP="009C675C">
      <w:pPr>
        <w:widowControl w:val="0"/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 xml:space="preserve">1. Паспорт рабочей  программы учебной </w:t>
      </w:r>
    </w:p>
    <w:p w:rsidR="00A1205B" w:rsidRPr="009C675C" w:rsidRDefault="00A1205B" w:rsidP="009C675C">
      <w:pPr>
        <w:widowControl w:val="0"/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>дисциплины</w:t>
      </w:r>
    </w:p>
    <w:p w:rsidR="00A1205B" w:rsidRPr="009C675C" w:rsidRDefault="00A1205B" w:rsidP="009C675C">
      <w:pPr>
        <w:widowControl w:val="0"/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</w:p>
    <w:p w:rsidR="00A1205B" w:rsidRPr="009C675C" w:rsidRDefault="00A1205B" w:rsidP="009C675C">
      <w:pPr>
        <w:widowControl w:val="0"/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>2. Структура и содержание учебной дисциплины</w:t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</w:p>
    <w:p w:rsidR="00A1205B" w:rsidRPr="009C675C" w:rsidRDefault="00A1205B" w:rsidP="009C675C">
      <w:pPr>
        <w:widowControl w:val="0"/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</w:p>
    <w:p w:rsidR="00A1205B" w:rsidRPr="009C675C" w:rsidRDefault="00A1205B" w:rsidP="009C675C">
      <w:pPr>
        <w:widowControl w:val="0"/>
        <w:spacing w:after="0" w:line="240" w:lineRule="auto"/>
        <w:jc w:val="both"/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 xml:space="preserve">3. Характеристика основных видов деятельности </w:t>
      </w:r>
    </w:p>
    <w:p w:rsidR="00A1205B" w:rsidRPr="009C675C" w:rsidRDefault="00A1205B" w:rsidP="009C675C">
      <w:pPr>
        <w:widowControl w:val="0"/>
        <w:spacing w:after="0" w:line="240" w:lineRule="auto"/>
        <w:jc w:val="both"/>
        <w:rPr>
          <w:rFonts w:ascii="Times New Roman" w:hAnsi="Times New Roman" w:cs="Times New Roman"/>
          <w:caps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 xml:space="preserve">студентов. </w:t>
      </w:r>
      <w:r w:rsidRPr="009C675C">
        <w:rPr>
          <w:rFonts w:ascii="Times New Roman" w:hAnsi="Times New Roman" w:cs="Times New Roman"/>
          <w:caps/>
          <w:kern w:val="28"/>
          <w:sz w:val="28"/>
          <w:szCs w:val="28"/>
        </w:rPr>
        <w:t xml:space="preserve">Контроль и оценка результатов освоения </w:t>
      </w:r>
    </w:p>
    <w:p w:rsidR="00A1205B" w:rsidRPr="009C675C" w:rsidRDefault="00A1205B" w:rsidP="009C675C">
      <w:pPr>
        <w:widowControl w:val="0"/>
        <w:spacing w:after="0" w:line="240" w:lineRule="auto"/>
        <w:jc w:val="both"/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aps/>
          <w:kern w:val="28"/>
          <w:sz w:val="28"/>
          <w:szCs w:val="28"/>
        </w:rPr>
        <w:t>УЧЕБНОЙ Дисциплины</w:t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</w:p>
    <w:p w:rsidR="00A1205B" w:rsidRPr="009C675C" w:rsidRDefault="00A1205B" w:rsidP="009C675C">
      <w:pPr>
        <w:widowControl w:val="0"/>
        <w:spacing w:after="0" w:line="240" w:lineRule="auto"/>
        <w:jc w:val="both"/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</w:p>
    <w:p w:rsidR="00A1205B" w:rsidRPr="009C675C" w:rsidRDefault="00A1205B" w:rsidP="009C67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9C675C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4. Учебно-методическое и материально-техническое обеспечение программы учебной дисциплин</w:t>
      </w:r>
    </w:p>
    <w:p w:rsidR="00A1205B" w:rsidRPr="009C675C" w:rsidRDefault="00A1205B" w:rsidP="009C675C">
      <w:pPr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>5. Рекомендуемая литература</w:t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  <w:tab/>
      </w:r>
    </w:p>
    <w:p w:rsidR="00A1205B" w:rsidRDefault="00A1205B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9C675C" w:rsidRPr="009C675C" w:rsidRDefault="009C675C" w:rsidP="009C675C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</w:pPr>
    </w:p>
    <w:p w:rsidR="00A1205B" w:rsidRPr="009C675C" w:rsidRDefault="00A1205B" w:rsidP="00166E62">
      <w:pPr>
        <w:spacing w:after="0" w:line="240" w:lineRule="auto"/>
        <w:ind w:right="-426"/>
        <w:jc w:val="center"/>
        <w:rPr>
          <w:rFonts w:ascii="Times New Roman" w:hAnsi="Times New Roman" w:cs="Times New Roman"/>
          <w:caps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b/>
          <w:caps/>
          <w:color w:val="000000"/>
          <w:kern w:val="28"/>
          <w:sz w:val="28"/>
          <w:szCs w:val="28"/>
        </w:rPr>
        <w:lastRenderedPageBreak/>
        <w:t>1. паспорт рабочей ПРОГРАММЫ ОБЩЕОБРАЗОВАТЕЛЬНОЙ УЧЕБНОЙ ДИСЦИПЛИНЫ  ХИМИЯ</w:t>
      </w:r>
    </w:p>
    <w:p w:rsidR="00A1205B" w:rsidRPr="009C675C" w:rsidRDefault="00A1205B" w:rsidP="00166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</w:p>
    <w:p w:rsidR="00A1205B" w:rsidRPr="009C675C" w:rsidRDefault="00A1205B" w:rsidP="00166E62">
      <w:pPr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426" w:firstLine="0"/>
        <w:contextualSpacing/>
        <w:jc w:val="both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Пояснительная записка</w:t>
      </w:r>
    </w:p>
    <w:p w:rsidR="009C675C" w:rsidRPr="009C675C" w:rsidRDefault="00A1205B" w:rsidP="00166E62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426"/>
        <w:jc w:val="both"/>
        <w:rPr>
          <w:b/>
          <w:sz w:val="28"/>
          <w:szCs w:val="28"/>
        </w:rPr>
      </w:pPr>
      <w:r w:rsidRPr="009C675C">
        <w:rPr>
          <w:b/>
          <w:sz w:val="28"/>
          <w:szCs w:val="28"/>
        </w:rPr>
        <w:t xml:space="preserve"> </w:t>
      </w:r>
      <w:r w:rsidR="009C675C" w:rsidRPr="009C675C">
        <w:rPr>
          <w:color w:val="auto"/>
          <w:sz w:val="28"/>
          <w:szCs w:val="28"/>
        </w:rPr>
        <w:t xml:space="preserve">Реализация среднего общего образования в пределах основной профессиональной образовательной программы по профессии Тракторист – машинист сельскохозяйственного производства в соответствии с примерной программой по </w:t>
      </w:r>
      <w:r w:rsidR="009C675C">
        <w:rPr>
          <w:color w:val="auto"/>
          <w:sz w:val="28"/>
          <w:szCs w:val="28"/>
        </w:rPr>
        <w:t>химии</w:t>
      </w:r>
      <w:r w:rsidR="009C675C" w:rsidRPr="009C675C">
        <w:rPr>
          <w:color w:val="auto"/>
          <w:sz w:val="28"/>
          <w:szCs w:val="28"/>
        </w:rPr>
        <w:t xml:space="preserve">, одобренной решением федерального учебно-методического объединения по общему образованию (протокол от 28 июня 2016 г. № 2/16-з), с учетом </w:t>
      </w:r>
      <w:r w:rsidR="009C675C" w:rsidRPr="009C675C">
        <w:rPr>
          <w:bCs/>
          <w:color w:val="auto"/>
          <w:sz w:val="28"/>
          <w:szCs w:val="28"/>
        </w:rPr>
        <w:t>уточнений</w:t>
      </w:r>
      <w:r w:rsidR="009C675C" w:rsidRPr="009C675C">
        <w:rPr>
          <w:color w:val="auto"/>
          <w:sz w:val="28"/>
          <w:szCs w:val="28"/>
        </w:rPr>
        <w:t xml:space="preserve">, одобренных Научно-методическим советом Центра профессионального образования и систем квалификаций ФГАУ «ФИРО» Протокол № 3 от 25 мая 2017 г., с учётом </w:t>
      </w:r>
      <w:r w:rsidR="009C675C" w:rsidRPr="009C675C">
        <w:rPr>
          <w:iCs/>
          <w:color w:val="auto"/>
          <w:sz w:val="28"/>
          <w:szCs w:val="28"/>
        </w:rPr>
        <w:t xml:space="preserve">технического </w:t>
      </w:r>
      <w:r w:rsidR="009C675C" w:rsidRPr="009C675C">
        <w:rPr>
          <w:color w:val="auto"/>
          <w:sz w:val="28"/>
          <w:szCs w:val="28"/>
        </w:rPr>
        <w:t>профиля получаемого профессионального образования.</w:t>
      </w:r>
    </w:p>
    <w:p w:rsidR="009C675C" w:rsidRPr="009C675C" w:rsidRDefault="009C675C" w:rsidP="00166E62">
      <w:pPr>
        <w:pStyle w:val="Default"/>
        <w:ind w:right="-426"/>
        <w:jc w:val="both"/>
        <w:rPr>
          <w:sz w:val="28"/>
          <w:szCs w:val="28"/>
        </w:rPr>
      </w:pPr>
      <w:r w:rsidRPr="009C675C">
        <w:rPr>
          <w:sz w:val="28"/>
          <w:szCs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Pr="009C675C">
        <w:rPr>
          <w:color w:val="auto"/>
          <w:sz w:val="28"/>
          <w:szCs w:val="28"/>
        </w:rPr>
        <w:t>Физика</w:t>
      </w:r>
      <w:r w:rsidRPr="009C675C">
        <w:rPr>
          <w:sz w:val="28"/>
          <w:szCs w:val="28"/>
        </w:rPr>
        <w:t xml:space="preserve">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Pr="009C675C">
        <w:rPr>
          <w:color w:val="auto"/>
          <w:sz w:val="28"/>
          <w:szCs w:val="28"/>
        </w:rPr>
        <w:t xml:space="preserve">с учетом </w:t>
      </w:r>
      <w:r w:rsidRPr="009C675C">
        <w:rPr>
          <w:bCs/>
          <w:color w:val="auto"/>
          <w:sz w:val="28"/>
          <w:szCs w:val="28"/>
        </w:rPr>
        <w:t>уточнений</w:t>
      </w:r>
      <w:r w:rsidRPr="009C675C">
        <w:rPr>
          <w:color w:val="auto"/>
          <w:sz w:val="28"/>
          <w:szCs w:val="28"/>
        </w:rPr>
        <w:t xml:space="preserve">, одобренных Научно-методическим советом Центра профессионального образования и систем квалификаций ФГАУ «ФИРО» Протокол № 3 от 25 мая 2017 г., с учётом </w:t>
      </w:r>
      <w:r w:rsidRPr="009C675C">
        <w:rPr>
          <w:iCs/>
          <w:color w:val="auto"/>
          <w:sz w:val="28"/>
          <w:szCs w:val="28"/>
        </w:rPr>
        <w:t xml:space="preserve">технического </w:t>
      </w:r>
      <w:r w:rsidRPr="009C675C">
        <w:rPr>
          <w:color w:val="auto"/>
          <w:sz w:val="28"/>
          <w:szCs w:val="28"/>
        </w:rPr>
        <w:t>профиля получаемого профессионального образования</w:t>
      </w:r>
    </w:p>
    <w:p w:rsidR="00A1205B" w:rsidRPr="009C675C" w:rsidRDefault="00A1205B" w:rsidP="00166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Содержание программы «Химия» направлено на достижение следующих </w:t>
      </w:r>
      <w:r w:rsidRPr="009C675C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целей: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</w:p>
    <w:p w:rsidR="00A1205B" w:rsidRPr="009C675C" w:rsidRDefault="00A1205B" w:rsidP="00166E62">
      <w:pPr>
        <w:numPr>
          <w:ilvl w:val="0"/>
          <w:numId w:val="33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формирование у обучающихся умения оценивать значимость химического знания для каждого человека; </w:t>
      </w:r>
    </w:p>
    <w:p w:rsidR="00A1205B" w:rsidRPr="009C675C" w:rsidRDefault="00A1205B" w:rsidP="00166E62">
      <w:pPr>
        <w:numPr>
          <w:ilvl w:val="0"/>
          <w:numId w:val="33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формирование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– используя для этого химические знания; </w:t>
      </w:r>
    </w:p>
    <w:p w:rsidR="00A1205B" w:rsidRPr="009C675C" w:rsidRDefault="00A1205B" w:rsidP="00166E62">
      <w:pPr>
        <w:numPr>
          <w:ilvl w:val="0"/>
          <w:numId w:val="33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развитие у обучающихся умений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 </w:t>
      </w:r>
    </w:p>
    <w:p w:rsidR="00A1205B" w:rsidRPr="009C675C" w:rsidRDefault="00A1205B" w:rsidP="00166E62">
      <w:pPr>
        <w:numPr>
          <w:ilvl w:val="0"/>
          <w:numId w:val="33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жизни).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>В программу включено содержание,  направленное на   формирование у студентов компетенций, необходимых для качественного освоения СПО на базе основного общего образования с получением среднего общего образования  – программы подготовки квалифицированных рабочих.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Программа учебной дисциплины «Химия»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 СПО на базе основного общего образования, уточняют  содержание учебного материала, последовательность его  изучения, распределение учебных часов, тематику рефератов, виды самостоятельных работ,  учитывая</w:t>
      </w:r>
      <w:r w:rsidRPr="009C675C">
        <w:rPr>
          <w:rFonts w:ascii="Times New Roman" w:hAnsi="Times New Roman" w:cs="Times New Roman"/>
          <w:color w:val="FF0000"/>
          <w:kern w:val="28"/>
          <w:sz w:val="28"/>
          <w:szCs w:val="28"/>
        </w:rPr>
        <w:t xml:space="preserve">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специфику программ подготовки квалифицированных рабочих, служащих и специалистов среднего звена, осваиваемой профессии или  специальности.  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</w:t>
      </w:r>
    </w:p>
    <w:p w:rsidR="00A1205B" w:rsidRPr="00166E62" w:rsidRDefault="00A1205B" w:rsidP="00166E62">
      <w:pPr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426" w:firstLine="0"/>
        <w:contextualSpacing/>
        <w:jc w:val="both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Общая характеристика учебной дисциплины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Химия –  это наука о веществах, их составе и строении, о их свойствах  и превращениях, о значении химических веществ, материалов и процессов в практической деятельности человека. 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Содержание общеобразовательной  учебной дисциплины «Химия» направлено на   усвоение обучающимися  основных понятий, законов и теорий химии;   на овладение умениями наблюдать химические явления, проводить химический эксперимент, производить  расчёты на основе химических формул веществ и уравнений химических реакций.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В процессе изучения химии у  обучающихся развиваются познавательные  интересы и интеллектуальные способности, потребности в самостоятельном приобретения знаний по химии в соответствии с возникающими жизненными проблемами, воспитывается бережное отношения к природе,  понимание здорового образа жизни, необходимости   предупреждения явлений, наносящих вред здоровью и окружающей среде. Они осваивают приемы грамотного, безопасного использования химических веществ и материалов, применяемых в быту, в сельском хозяйстве и на производстве. 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При структурировании содержания общеобразовательной учебной дисциплины для профессиональных образовательных организаций, реализующих образовательную программу среднего общего образования  в пределах освоения  ОПОП СПО на базе основного общего образования,  учитывалась объективная реальность – небольшой объем часов, отпущенных на изучение химии, и стремление максимально соответствовать идеям развивающего обучения. Поэтому теоретические вопросы максимально смещены к началу изучения дисциплины, с тем, чтобы последующий фактический материал рассматривался на основе изученных теорий. 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Реализация дедуктивного подхода к изучению химии способствует развитию таких логических операций мышления, как анализ и синтез, обобщение и конкретизация, сравнение и аналогия, систематизация и классификация и др.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Изучение  химии в профессиональных образовательных организациях, реализующих образовательную программу среднего общего образования  в пределах освоения 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 xml:space="preserve">программы, глубину их освоения обучающимися, через объем и характер практических занятий, виды внеаудиторной самостоятельной работы студентов.  </w:t>
      </w:r>
    </w:p>
    <w:p w:rsidR="00A1205B" w:rsidRPr="009C675C" w:rsidRDefault="00A1205B" w:rsidP="00166E62">
      <w:pPr>
        <w:tabs>
          <w:tab w:val="center" w:pos="975"/>
          <w:tab w:val="center" w:pos="2197"/>
          <w:tab w:val="center" w:pos="3814"/>
          <w:tab w:val="center" w:pos="5173"/>
          <w:tab w:val="center" w:pos="5964"/>
          <w:tab w:val="center" w:pos="7410"/>
          <w:tab w:val="right" w:pos="9447"/>
        </w:tabs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ab/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При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 xml:space="preserve">освоении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 xml:space="preserve">профессий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 xml:space="preserve">СПО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 xml:space="preserve">и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 xml:space="preserve">специальностей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 xml:space="preserve">СПО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естественнонаучного профиля профессионального образования химия    изучается на базовом уровне ФГОС среднего общего образования.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 процессе изучения химии теоретические сведения дополняются демонстрациями, лабораторными опытами и практическими занятиями. Значительное место отводится химическому эксперименту. Он открывает возможность формировать у обучающихся  специальные предметные умения: работать с веществами, выполнять простые химические опыты, учит безопасному и экологически грамотному обращению с веществами, материалами и процессами в быту и на производстве. 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Для организации внеаудиторной самостоятельной работы студентов, овладевающих профессиями  технического  профиля  профессионального образования представлен   перечень рефератов (докладов), индивидуальных проектов. 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процессе изучения химии важно формировать  информационную компетентность обучающихся. Поэтому при организации самостоятельной работы необходимо акцентировать внимание обучающихся  на поиске  информации в средствах масс-медиа, Интернете, в учебной и специальной литературе с соответствующим оформлением и представлением результатов.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>Изучение  общеобразовательной учебной дисциплины «Химия»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 .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1.3     Место учебной дисциплины в структуре основной профессиональной образовательной программы: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Учебная дисциплина «Химия» является учебным предметом по выбору из обязательной предметной области «Естественные науки» ФГОС среднего общего образования.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 в пределах освоения  ОПОП СПО на базе основного общего образования,  учебная дисциплина «Химия» изучается в общеобразовательном цикле учебного ОПОП СПО на базе основного общего образования с получением среднего общего образования . 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>В учебных планах  место учебной</w:t>
      </w:r>
      <w:r w:rsidRPr="009C675C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дисциплины «Химия»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 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1.4 Результаты освоения учебной дисциплины: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Изучение учебной дисциплины Химия должно обеспечить достижения следующих результатов: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 xml:space="preserve">личностных: </w:t>
      </w:r>
    </w:p>
    <w:p w:rsidR="00A1205B" w:rsidRPr="009C675C" w:rsidRDefault="00A1205B" w:rsidP="00166E62">
      <w:pPr>
        <w:numPr>
          <w:ilvl w:val="0"/>
          <w:numId w:val="32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 </w:t>
      </w:r>
    </w:p>
    <w:p w:rsidR="00A1205B" w:rsidRPr="009C675C" w:rsidRDefault="00A1205B" w:rsidP="00166E62">
      <w:pPr>
        <w:numPr>
          <w:ilvl w:val="0"/>
          <w:numId w:val="32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  </w:t>
      </w:r>
    </w:p>
    <w:p w:rsidR="00A1205B" w:rsidRPr="009C675C" w:rsidRDefault="00A1205B" w:rsidP="00166E62">
      <w:pPr>
        <w:numPr>
          <w:ilvl w:val="0"/>
          <w:numId w:val="32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умение использовать достижения современной химической науки и химических технологий для повышения собственного </w:t>
      </w:r>
    </w:p>
    <w:p w:rsidR="00A1205B" w:rsidRPr="009C675C" w:rsidRDefault="00A1205B" w:rsidP="00166E62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интеллектуального развития в выбранной профессиональной деятельности; </w:t>
      </w:r>
      <w:r w:rsidRPr="009C675C"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 xml:space="preserve">метапредметных: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</w:p>
    <w:p w:rsidR="00A1205B" w:rsidRPr="009C675C" w:rsidRDefault="00A1205B" w:rsidP="00166E62">
      <w:pPr>
        <w:numPr>
          <w:ilvl w:val="0"/>
          <w:numId w:val="32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A1205B" w:rsidRPr="009C675C" w:rsidRDefault="00A1205B" w:rsidP="00166E62">
      <w:pPr>
        <w:numPr>
          <w:ilvl w:val="0"/>
          <w:numId w:val="32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  </w:t>
      </w:r>
      <w:r w:rsidRPr="009C675C"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 xml:space="preserve">предметных: </w:t>
      </w:r>
    </w:p>
    <w:p w:rsidR="00A1205B" w:rsidRPr="009C675C" w:rsidRDefault="00A1205B" w:rsidP="00166E62">
      <w:pPr>
        <w:numPr>
          <w:ilvl w:val="0"/>
          <w:numId w:val="32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A1205B" w:rsidRPr="009C675C" w:rsidRDefault="00A1205B" w:rsidP="00166E62">
      <w:pPr>
        <w:numPr>
          <w:ilvl w:val="0"/>
          <w:numId w:val="32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A1205B" w:rsidRPr="009C675C" w:rsidRDefault="00A1205B" w:rsidP="00166E62">
      <w:pPr>
        <w:numPr>
          <w:ilvl w:val="0"/>
          <w:numId w:val="32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владение основными методами научного познания, используемыми в химии: наблюдение, описание, измерение, эксперимент; умение обрабатывать,объяснять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A1205B" w:rsidRPr="009C675C" w:rsidRDefault="00A1205B" w:rsidP="00166E62">
      <w:pPr>
        <w:numPr>
          <w:ilvl w:val="0"/>
          <w:numId w:val="32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сформированность умения давать количественные оценки и проводить расчёты по химическим формулам и уравнениям; </w:t>
      </w:r>
    </w:p>
    <w:p w:rsidR="00A1205B" w:rsidRPr="009C675C" w:rsidRDefault="00A1205B" w:rsidP="00166E62">
      <w:pPr>
        <w:numPr>
          <w:ilvl w:val="0"/>
          <w:numId w:val="32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владение правилами техники безопасности при использовании химических веществ; </w:t>
      </w:r>
    </w:p>
    <w:p w:rsidR="00A1205B" w:rsidRPr="009C675C" w:rsidRDefault="00A1205B" w:rsidP="00166E62">
      <w:pPr>
        <w:numPr>
          <w:ilvl w:val="0"/>
          <w:numId w:val="32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сформированность собственной позиции по отношению к химической информации, получаемой из разных источников. </w:t>
      </w:r>
    </w:p>
    <w:p w:rsidR="00A1205B" w:rsidRPr="009C675C" w:rsidRDefault="00A1205B" w:rsidP="00166E62">
      <w:pPr>
        <w:numPr>
          <w:ilvl w:val="0"/>
          <w:numId w:val="32"/>
        </w:numPr>
        <w:spacing w:after="0" w:line="240" w:lineRule="auto"/>
        <w:ind w:left="0" w:right="-426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1.4. </w:t>
      </w:r>
      <w:r w:rsidRPr="009C675C">
        <w:rPr>
          <w:rFonts w:ascii="Times New Roman" w:hAnsi="Times New Roman" w:cs="Times New Roman"/>
          <w:b/>
          <w:kern w:val="28"/>
          <w:sz w:val="28"/>
          <w:szCs w:val="28"/>
        </w:rPr>
        <w:t>Профильная составляющая (направленность) общеобразовательной дисциплины</w:t>
      </w:r>
    </w:p>
    <w:p w:rsidR="00A1205B" w:rsidRPr="00166E62" w:rsidRDefault="00A1205B" w:rsidP="00166E62">
      <w:pPr>
        <w:numPr>
          <w:ilvl w:val="0"/>
          <w:numId w:val="32"/>
        </w:numPr>
        <w:spacing w:after="0" w:line="240" w:lineRule="auto"/>
        <w:ind w:left="0" w:right="-426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Использование потенциала межпредметных  связий , отражение профильной составляющей в организации самостоятельной работы обучающихся. </w:t>
      </w:r>
    </w:p>
    <w:p w:rsidR="00A1205B" w:rsidRPr="009C675C" w:rsidRDefault="00A1205B" w:rsidP="00166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1.5. Количество часов на освоение рабочей программы учебной дисциплины:</w:t>
      </w:r>
    </w:p>
    <w:p w:rsidR="00A1205B" w:rsidRPr="009C675C" w:rsidRDefault="00A1205B" w:rsidP="00166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>максимальной учебной нагрузки обучающегося</w:t>
      </w:r>
      <w:r w:rsidR="00326017"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194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>час в, в том числе:</w:t>
      </w:r>
    </w:p>
    <w:p w:rsidR="00A1205B" w:rsidRPr="009C675C" w:rsidRDefault="00A1205B" w:rsidP="00166E62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426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>обязательной аудиторной уч</w:t>
      </w:r>
      <w:r w:rsidR="00326017"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ебной нагрузки обучающегося _114 </w:t>
      </w: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>часов;</w:t>
      </w:r>
    </w:p>
    <w:p w:rsidR="00A1205B" w:rsidRPr="009C675C" w:rsidRDefault="00A1205B" w:rsidP="00166E62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426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>самостоятельной работы обучающегося 80 часов.</w:t>
      </w:r>
    </w:p>
    <w:p w:rsidR="00A1205B" w:rsidRPr="009C675C" w:rsidRDefault="00A1205B" w:rsidP="009C675C">
      <w:pPr>
        <w:spacing w:after="0" w:line="240" w:lineRule="auto"/>
        <w:rPr>
          <w:rFonts w:ascii="Times New Roman" w:hAnsi="Times New Roman" w:cs="Times New Roman"/>
          <w:b/>
          <w:caps/>
          <w:kern w:val="28"/>
          <w:sz w:val="28"/>
          <w:szCs w:val="28"/>
        </w:rPr>
        <w:sectPr w:rsidR="00A1205B" w:rsidRPr="009C675C" w:rsidSect="00782572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bookmarkStart w:id="0" w:name="_Toc283296930"/>
      <w:bookmarkStart w:id="1" w:name="_Toc283648312"/>
    </w:p>
    <w:p w:rsidR="00A1205B" w:rsidRPr="009C675C" w:rsidRDefault="00A1205B" w:rsidP="005855B3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b/>
          <w:caps/>
          <w:kern w:val="28"/>
          <w:sz w:val="28"/>
          <w:szCs w:val="28"/>
        </w:rPr>
        <w:lastRenderedPageBreak/>
        <w:t>2. СТРУКТУРА И СОДЕРЖАНИЕ УЧЕБНОЙ  ДИСЦИПЛИНЫ</w:t>
      </w:r>
      <w:bookmarkEnd w:id="0"/>
      <w:bookmarkEnd w:id="1"/>
    </w:p>
    <w:p w:rsidR="00A1205B" w:rsidRPr="009C675C" w:rsidRDefault="00A1205B" w:rsidP="009C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bookmarkStart w:id="2" w:name="_Toc283296931"/>
      <w:bookmarkStart w:id="3" w:name="_Toc283648313"/>
      <w:r w:rsidRPr="009C675C">
        <w:rPr>
          <w:rFonts w:ascii="Times New Roman" w:hAnsi="Times New Roman" w:cs="Times New Roman"/>
          <w:color w:val="000000"/>
          <w:kern w:val="28"/>
          <w:sz w:val="28"/>
          <w:szCs w:val="28"/>
        </w:rPr>
        <w:t>2.1. Объем учебной дисциплины и виды учебной работы</w:t>
      </w:r>
      <w:bookmarkEnd w:id="2"/>
      <w:bookmarkEnd w:id="3"/>
    </w:p>
    <w:p w:rsidR="00A1205B" w:rsidRPr="009C675C" w:rsidRDefault="00A1205B" w:rsidP="009C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contextualSpacing/>
        <w:jc w:val="both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</w:p>
    <w:tbl>
      <w:tblPr>
        <w:tblW w:w="9704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799"/>
      </w:tblGrid>
      <w:tr w:rsidR="00A1205B" w:rsidRPr="009C675C" w:rsidTr="00597404">
        <w:trPr>
          <w:trHeight w:val="460"/>
        </w:trPr>
        <w:tc>
          <w:tcPr>
            <w:tcW w:w="7905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iCs/>
                <w:color w:val="000000"/>
                <w:kern w:val="28"/>
                <w:sz w:val="28"/>
                <w:szCs w:val="28"/>
              </w:rPr>
              <w:t>Объем часов</w:t>
            </w:r>
          </w:p>
        </w:tc>
      </w:tr>
      <w:tr w:rsidR="00A1205B" w:rsidRPr="009C675C" w:rsidTr="00597404">
        <w:trPr>
          <w:trHeight w:val="285"/>
        </w:trPr>
        <w:tc>
          <w:tcPr>
            <w:tcW w:w="7905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val="en-US"/>
              </w:rPr>
              <w:t>194</w:t>
            </w:r>
          </w:p>
        </w:tc>
      </w:tr>
      <w:tr w:rsidR="00A1205B" w:rsidRPr="009C675C" w:rsidTr="00597404">
        <w:tc>
          <w:tcPr>
            <w:tcW w:w="7905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val="en-US"/>
              </w:rPr>
              <w:t>114</w:t>
            </w:r>
          </w:p>
        </w:tc>
      </w:tr>
      <w:tr w:rsidR="00A1205B" w:rsidRPr="009C675C" w:rsidTr="00597404">
        <w:tc>
          <w:tcPr>
            <w:tcW w:w="7905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</w:rPr>
            </w:pPr>
          </w:p>
        </w:tc>
      </w:tr>
      <w:tr w:rsidR="00A1205B" w:rsidRPr="009C675C" w:rsidTr="00597404">
        <w:trPr>
          <w:trHeight w:val="659"/>
        </w:trPr>
        <w:tc>
          <w:tcPr>
            <w:tcW w:w="7905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лабораторные занятия</w:t>
            </w:r>
          </w:p>
          <w:p w:rsidR="00A1205B" w:rsidRPr="009C675C" w:rsidRDefault="00A1205B" w:rsidP="009C675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практические занятия</w:t>
            </w:r>
          </w:p>
        </w:tc>
        <w:tc>
          <w:tcPr>
            <w:tcW w:w="1799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</w:rPr>
              <w:t>23</w:t>
            </w:r>
          </w:p>
        </w:tc>
      </w:tr>
      <w:tr w:rsidR="00A1205B" w:rsidRPr="009C675C" w:rsidTr="00597404">
        <w:tc>
          <w:tcPr>
            <w:tcW w:w="7905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контрольные работы</w:t>
            </w:r>
          </w:p>
        </w:tc>
        <w:tc>
          <w:tcPr>
            <w:tcW w:w="1799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</w:rPr>
              <w:t>4</w:t>
            </w:r>
          </w:p>
        </w:tc>
      </w:tr>
      <w:tr w:rsidR="00A1205B" w:rsidRPr="009C675C" w:rsidTr="00597404">
        <w:tc>
          <w:tcPr>
            <w:tcW w:w="7905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9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</w:rPr>
              <w:t>80</w:t>
            </w:r>
          </w:p>
        </w:tc>
      </w:tr>
      <w:tr w:rsidR="00A1205B" w:rsidRPr="009C675C" w:rsidTr="00597404">
        <w:tc>
          <w:tcPr>
            <w:tcW w:w="7905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в том числе:</w:t>
            </w:r>
          </w:p>
          <w:p w:rsidR="00A1205B" w:rsidRPr="009C675C" w:rsidRDefault="00A1205B" w:rsidP="009C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Составление химических</w:t>
            </w:r>
            <w:r w:rsidRPr="009C675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формул по валентности.</w:t>
            </w:r>
            <w:r w:rsidRPr="009C675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Определение относительной и</w:t>
            </w:r>
            <w:r w:rsidRPr="009C6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молекулярной массы, класса неорганических соединении, </w:t>
            </w:r>
            <w:r w:rsidRPr="009C675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примеры, названия. (</w:t>
            </w:r>
            <w:r w:rsidRPr="009C675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Работа с</w:t>
            </w:r>
            <w:r w:rsidRPr="009C675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книгой,</w:t>
            </w:r>
            <w:r w:rsidRPr="009C6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конспектом.)</w:t>
            </w:r>
          </w:p>
          <w:p w:rsidR="00A1205B" w:rsidRPr="009C675C" w:rsidRDefault="00A1205B" w:rsidP="009C6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Современная формулировка периодического закона. Значение периодического закона и периодической системы химических элемента.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205B" w:rsidRPr="009C675C" w:rsidRDefault="00A1205B" w:rsidP="009C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Металлическая связь.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Металлическая кристаллическая решетка и металлическая химическая связь. Физические свойства металлов. (Составление логико-дидактических структур по теме)</w:t>
            </w:r>
          </w:p>
          <w:p w:rsidR="00A1205B" w:rsidRPr="009C675C" w:rsidRDefault="00A1205B" w:rsidP="009C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75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Определение степени</w:t>
            </w:r>
            <w:r w:rsidRPr="009C675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окисления в сложных </w:t>
            </w:r>
            <w:r w:rsidRPr="009C6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веществах.</w:t>
            </w:r>
            <w:r w:rsidRPr="009C675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(</w:t>
            </w:r>
            <w:r w:rsidRPr="009C675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Работа с</w:t>
            </w:r>
            <w:r w:rsidRPr="009C675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книгой,</w:t>
            </w:r>
            <w:r w:rsidRPr="009C6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конспектом</w:t>
            </w:r>
            <w:r w:rsidRPr="009C6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Сильные и слабые электролиты. Основные положения теории электролитической диссоциации. Кислоты, основания и соли как электролиты. (Работа с учебником- составление конспекта)</w:t>
            </w:r>
          </w:p>
          <w:p w:rsidR="00A1205B" w:rsidRPr="009C675C" w:rsidRDefault="00A1205B" w:rsidP="009C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. Обратимость химических реакций.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Обратимые и необратимые реакции. Химическое равновесие и способы его смещения. (Работа с учебником- составление конспекта)</w:t>
            </w:r>
          </w:p>
          <w:p w:rsidR="00A1205B" w:rsidRPr="009C675C" w:rsidRDefault="00A1205B" w:rsidP="009C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Составление окислительно-</w:t>
            </w:r>
            <w:r w:rsidRPr="009C6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восстановительных реакции.</w:t>
            </w:r>
            <w:r w:rsidRPr="009C675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(</w:t>
            </w:r>
            <w:r w:rsidRPr="009C675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Работа с</w:t>
            </w:r>
            <w:r w:rsidRPr="009C675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книгой,</w:t>
            </w:r>
            <w:r w:rsidRPr="009C6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конспектом.)</w:t>
            </w:r>
          </w:p>
          <w:p w:rsidR="00A1205B" w:rsidRPr="009C675C" w:rsidRDefault="00A1205B" w:rsidP="009C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 галогенов, ее характеристика, свойства галогенов. Подгруппа кислорода и серы, их аллотропные видоизменения.</w:t>
            </w:r>
            <w:r w:rsidRPr="009C675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Подгруппа углерода. </w:t>
            </w:r>
            <w:r w:rsidRPr="009C6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Адсорбционная способность </w:t>
            </w:r>
            <w:r w:rsidRPr="009C675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активированного угля. </w:t>
            </w:r>
            <w:r w:rsidRPr="009C675C">
              <w:rPr>
                <w:rFonts w:ascii="Times New Roman" w:hAnsi="Times New Roman" w:cs="Times New Roman"/>
                <w:bCs/>
                <w:sz w:val="28"/>
                <w:szCs w:val="28"/>
              </w:rPr>
              <w:t>(Подготовка реферативных сообщений</w:t>
            </w:r>
          </w:p>
          <w:p w:rsidR="00A1205B" w:rsidRPr="009C675C" w:rsidRDefault="00A1205B" w:rsidP="009C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Теория строения органических соединений А.М. Бутлерова. Основные положения теории химического строения. Изомерия и изомеры. Химические формулы и модели молекул в органической химии. (Работа с учебником- составление конспекта</w:t>
            </w:r>
          </w:p>
        </w:tc>
        <w:tc>
          <w:tcPr>
            <w:tcW w:w="1799" w:type="dxa"/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</w:rPr>
            </w:pPr>
          </w:p>
        </w:tc>
      </w:tr>
      <w:tr w:rsidR="00A1205B" w:rsidRPr="009C675C" w:rsidTr="00597404">
        <w:trPr>
          <w:trHeight w:val="297"/>
        </w:trPr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Итоговая аттестация</w:t>
            </w:r>
            <w:r w:rsidRPr="009C675C">
              <w:rPr>
                <w:rFonts w:ascii="Times New Roman" w:hAnsi="Times New Roman" w:cs="Times New Roman"/>
                <w:iCs/>
                <w:color w:val="000000"/>
                <w:kern w:val="28"/>
                <w:sz w:val="28"/>
                <w:szCs w:val="28"/>
              </w:rPr>
              <w:t xml:space="preserve"> в форме</w:t>
            </w:r>
            <w:r w:rsidR="005855B3"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</w:rPr>
              <w:t xml:space="preserve"> -  дифференцированного зачета</w:t>
            </w:r>
            <w:r w:rsidRPr="009C675C"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</w:tcPr>
          <w:p w:rsidR="00A1205B" w:rsidRPr="009C675C" w:rsidRDefault="00A1205B" w:rsidP="009C67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</w:rPr>
              <w:t>6</w:t>
            </w:r>
          </w:p>
        </w:tc>
      </w:tr>
    </w:tbl>
    <w:p w:rsidR="00A1205B" w:rsidRPr="009C675C" w:rsidRDefault="00A1205B" w:rsidP="009C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5B" w:rsidRPr="009C675C" w:rsidRDefault="00A1205B" w:rsidP="009C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1205B" w:rsidRPr="009C675C" w:rsidSect="00597404">
          <w:pgSz w:w="11907" w:h="16840"/>
          <w:pgMar w:top="567" w:right="567" w:bottom="1418" w:left="567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margin" w:tblpY="1080"/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9"/>
        <w:gridCol w:w="23"/>
        <w:gridCol w:w="6"/>
        <w:gridCol w:w="28"/>
        <w:gridCol w:w="10098"/>
        <w:gridCol w:w="1418"/>
        <w:gridCol w:w="1392"/>
      </w:tblGrid>
      <w:tr w:rsidR="005855B3" w:rsidRPr="009C675C" w:rsidTr="005855B3">
        <w:trPr>
          <w:trHeight w:val="318"/>
        </w:trPr>
        <w:tc>
          <w:tcPr>
            <w:tcW w:w="2626" w:type="dxa"/>
            <w:gridSpan w:val="4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9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Общая и неорганическая химия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114 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386"/>
        </w:trPr>
        <w:tc>
          <w:tcPr>
            <w:tcW w:w="12724" w:type="dxa"/>
            <w:gridSpan w:val="5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2.1. Химия – наука о веществах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690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2.1.1.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Состав вещества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вещества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Химические элементы. Способы существования химических элементов: атомы, простые и сложные вещества. Вещества постоянного и переменного состава. Закон постоянства состава веществ. Вещества молекулярного и немолекулярного строения. Способы отображения молекул: молекулярные и структурные формулы.    Масса атомов и молекул. Атомная единица массы. Относительные атомная и молекулярная массы. Количество вещества и единицы его измерения: моль, ммоль, кмоль. Число Авогадро.     Молярная масса.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1341"/>
        </w:trPr>
        <w:tc>
          <w:tcPr>
            <w:tcW w:w="2592" w:type="dxa"/>
            <w:gridSpan w:val="2"/>
            <w:vMerge w:val="restart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2.1.2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Агрегатные состояния вещества. Смеси веществ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Твердое (кристаллическое и аморфное), жидкое и газообразное состояние вещества. Закон Авогадро и его следствия.      Молярный объем веществ в газообразном состоянии. Объединенный газовый закон и уравнение Менделеева–Клапейрона. Различия между смесями и химическими соединениями. Массовая и объемная доли компонентов смеси.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399"/>
        </w:trPr>
        <w:tc>
          <w:tcPr>
            <w:tcW w:w="2592" w:type="dxa"/>
            <w:gridSpan w:val="2"/>
            <w:vMerge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1. </w:t>
            </w:r>
            <w:r w:rsidRPr="009C675C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веществ. Кристаллические решетки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956"/>
        </w:trPr>
        <w:tc>
          <w:tcPr>
            <w:tcW w:w="2592" w:type="dxa"/>
            <w:gridSpan w:val="2"/>
            <w:vMerge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Решение расчетных задач  на нахождение относительной молекулярной массы, определение массовой доли химических элементов. Расчеты по химическим уравнениям.  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361"/>
        </w:trPr>
        <w:tc>
          <w:tcPr>
            <w:tcW w:w="12724" w:type="dxa"/>
            <w:gridSpan w:val="5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2.2.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Строение атома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(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128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2.2.1.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Атом – сложная частица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 xml:space="preserve">Доказательства сложности строения атома: катодные и рентгеновские лучи, фотоэффект, радиоактивность, электролиз.  Планетарная модель атома Э. Резерфорда. Строение атома по Н. Бору. Современные представления о строении атома. Корпускулярно-волновой дуализм частиц микромира. Состав атомного ядра </w:t>
            </w:r>
            <w:r w:rsidRPr="009C675C">
              <w:rPr>
                <w:b/>
                <w:sz w:val="28"/>
                <w:szCs w:val="28"/>
              </w:rPr>
              <w:t>–</w:t>
            </w:r>
            <w:r w:rsidRPr="009C675C">
              <w:rPr>
                <w:sz w:val="28"/>
                <w:szCs w:val="28"/>
              </w:rPr>
              <w:t xml:space="preserve"> нуклоны: протоны и нейтроны. Изотопы и нуклиды. </w:t>
            </w:r>
            <w:r w:rsidRPr="009C675C">
              <w:rPr>
                <w:sz w:val="28"/>
                <w:szCs w:val="28"/>
              </w:rPr>
              <w:lastRenderedPageBreak/>
              <w:t>Устойчивость ядер.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270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554"/>
        </w:trPr>
        <w:tc>
          <w:tcPr>
            <w:tcW w:w="2592" w:type="dxa"/>
            <w:gridSpan w:val="2"/>
            <w:vMerge w:val="restart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2.2.2.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оболочка атомов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 xml:space="preserve">Понятие об электронной орбитали и электронном облаке. Квантовые числа: главное, орбитальное (побочное), магнитное и спиновое. Распределение электронов по энергетическим уровням, подуровням и орбиталям в соответствии с принципом наименьшей энергии, принципом Паули и правилом Гунда. Электронные конфигурации атомов химических элементов. Валентные возможности атомов химических элементов.   Электронная классификация химических элементов: </w:t>
            </w:r>
            <w:r w:rsidRPr="009C675C">
              <w:rPr>
                <w:i/>
                <w:sz w:val="28"/>
                <w:szCs w:val="28"/>
                <w:lang w:val="en-US"/>
              </w:rPr>
              <w:t>s</w:t>
            </w:r>
            <w:r w:rsidRPr="009C675C">
              <w:rPr>
                <w:sz w:val="28"/>
                <w:szCs w:val="28"/>
              </w:rPr>
              <w:t xml:space="preserve">-, </w:t>
            </w:r>
            <w:r w:rsidRPr="009C675C">
              <w:rPr>
                <w:i/>
                <w:sz w:val="28"/>
                <w:szCs w:val="28"/>
                <w:lang w:val="en-US"/>
              </w:rPr>
              <w:t>p</w:t>
            </w:r>
            <w:r w:rsidRPr="009C675C">
              <w:rPr>
                <w:sz w:val="28"/>
                <w:szCs w:val="28"/>
              </w:rPr>
              <w:t xml:space="preserve">-, </w:t>
            </w:r>
            <w:r w:rsidRPr="009C675C">
              <w:rPr>
                <w:i/>
                <w:sz w:val="28"/>
                <w:szCs w:val="28"/>
                <w:lang w:val="en-US"/>
              </w:rPr>
              <w:t>d</w:t>
            </w:r>
            <w:r w:rsidRPr="009C675C">
              <w:rPr>
                <w:sz w:val="28"/>
                <w:szCs w:val="28"/>
              </w:rPr>
              <w:t xml:space="preserve">-, </w:t>
            </w:r>
            <w:r w:rsidRPr="009C675C">
              <w:rPr>
                <w:i/>
                <w:sz w:val="28"/>
                <w:szCs w:val="28"/>
                <w:lang w:val="en-US"/>
              </w:rPr>
              <w:t>f</w:t>
            </w:r>
            <w:r w:rsidRPr="009C675C">
              <w:rPr>
                <w:sz w:val="28"/>
                <w:szCs w:val="28"/>
              </w:rPr>
              <w:t>-элементы.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554"/>
        </w:trPr>
        <w:tc>
          <w:tcPr>
            <w:tcW w:w="2592" w:type="dxa"/>
            <w:gridSpan w:val="2"/>
            <w:vMerge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составление электронной характеристики  химических элементов.</w:t>
            </w:r>
          </w:p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345"/>
        </w:trPr>
        <w:tc>
          <w:tcPr>
            <w:tcW w:w="12724" w:type="dxa"/>
            <w:gridSpan w:val="5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2.3 Периодический закон и Периодическая система химических элементов Д.И. Менделеева</w:t>
            </w:r>
          </w:p>
          <w:p w:rsidR="005855B3" w:rsidRPr="009C675C" w:rsidRDefault="005855B3" w:rsidP="005855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(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554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2.3.1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Периодического закона.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b/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Предпосылки: накопление фактологического материала, работы предшественников (И.В. Деберейнера, А.Э. Шанкуртуа, Дж.А. Ньюлендса, Л.Ю. Мейера), съезд химиков в Карлсруэ, личностные качества Д.И. Менделеева. Открытие Д.И. Менделеевым Периодического закона.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554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2.3.2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Периодический закон и строение атома.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Изотопы. Современное понятие химического элемента. Закономерность Г. Мозли. Современная формулировка Периодического закона. Периодическая система и строение атома. Физический смысл порядкового номера элементов, номеров группы и периода. Периодическое изменение свойств элементов: радиуса атома; энергии ионизации; электроотрицательности. Причины изменения металлических и неметаллических свойств элементов в группах и периодах, в том числе больших и сверхбольших.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285"/>
        </w:trPr>
        <w:tc>
          <w:tcPr>
            <w:tcW w:w="2592" w:type="dxa"/>
            <w:gridSpan w:val="2"/>
            <w:vMerge w:val="restart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2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химического элемента и его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соединений по положению в Периодической системе Д.И.Менделеева</w:t>
            </w:r>
          </w:p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5855B3" w:rsidRPr="009C675C" w:rsidTr="005855B3">
        <w:trPr>
          <w:trHeight w:val="850"/>
        </w:trPr>
        <w:tc>
          <w:tcPr>
            <w:tcW w:w="2592" w:type="dxa"/>
            <w:gridSpan w:val="2"/>
            <w:vMerge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домашнего задания по теме, написание докладов, рефератов. Оформление отчета по практической работе.  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376"/>
        </w:trPr>
        <w:tc>
          <w:tcPr>
            <w:tcW w:w="12724" w:type="dxa"/>
            <w:gridSpan w:val="5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2.4.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вещества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(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376"/>
        </w:trPr>
        <w:tc>
          <w:tcPr>
            <w:tcW w:w="2569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55" w:type="dxa"/>
            <w:gridSpan w:val="4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1873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2.4.1.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Понятие о химической связи.</w:t>
            </w: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Типы химических связей: ковалентная, ионная, металлическая и водородная.</w:t>
            </w:r>
          </w:p>
          <w:p w:rsidR="005855B3" w:rsidRPr="009C675C" w:rsidRDefault="005855B3" w:rsidP="005855B3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Ковалентная химическая связь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Два механизма образования этой связи: обменный и донорно-акцепторный. Основные параметры этого типа связи: длина, прочность, угол связи или валентный угол. Основные свойства ковалентной связи: насыщенность, поляризуемость и прочность. Электроотрицательность и классификация ковалентных связей по этому признаку: полярная и неполярная ковалентные связи. Полярность связи и полярность молекулы. Способ перекрывания электронных орбиталей и классификация ковалентных связей по этому признаку: </w:t>
            </w:r>
            <w:r w:rsidRPr="009C675C">
              <w:rPr>
                <w:sz w:val="28"/>
                <w:szCs w:val="28"/>
              </w:rPr>
              <w:sym w:font="Symbol" w:char="F073"/>
            </w:r>
            <w:r w:rsidRPr="009C675C">
              <w:rPr>
                <w:sz w:val="28"/>
                <w:szCs w:val="28"/>
              </w:rPr>
              <w:t xml:space="preserve">- и </w:t>
            </w:r>
            <w:r w:rsidRPr="009C675C">
              <w:rPr>
                <w:sz w:val="28"/>
                <w:szCs w:val="28"/>
              </w:rPr>
              <w:sym w:font="Symbol" w:char="F070"/>
            </w:r>
            <w:r w:rsidRPr="009C675C">
              <w:rPr>
                <w:sz w:val="28"/>
                <w:szCs w:val="28"/>
              </w:rPr>
              <w:t>-связи. Кратность ковалентных связей и классификация их по этому признаку: одинарные, двойные, тройные, полуторные. Типы кристаллических решеток у веществ с этим типом связи: атомные и молекулярные. Физические свойства веществ с этими кристаллическими решетками.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1873"/>
        </w:trPr>
        <w:tc>
          <w:tcPr>
            <w:tcW w:w="2592" w:type="dxa"/>
            <w:gridSpan w:val="2"/>
            <w:vMerge w:val="restart"/>
          </w:tcPr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2.4.2.  Виды химической связи.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5B3" w:rsidRPr="009C675C" w:rsidRDefault="005855B3" w:rsidP="005855B3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Ионная химическая связь</w:t>
            </w:r>
            <w:r w:rsidRPr="009C675C">
              <w:rPr>
                <w:sz w:val="28"/>
                <w:szCs w:val="28"/>
              </w:rPr>
              <w:t xml:space="preserve">, как крайний случай ковалентной полярной связи Механизм образования ионной связи. Ионные кристаллические решетки и свойства веществ с такими кристаллами. </w:t>
            </w:r>
          </w:p>
          <w:p w:rsidR="005855B3" w:rsidRPr="009C675C" w:rsidRDefault="005855B3" w:rsidP="005855B3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Металлическая химическая связь</w:t>
            </w:r>
            <w:r w:rsidRPr="009C675C">
              <w:rPr>
                <w:sz w:val="28"/>
                <w:szCs w:val="28"/>
              </w:rPr>
              <w:t xml:space="preserve">, как особый тип химической связи, существующий в металлах и сплавах. Ее отличия и сходство с ковалентной и ионной связями. Свойства металлической связи. Металлические кристаллические решетки и свойства веществ с такими кристаллами.  </w:t>
            </w:r>
          </w:p>
          <w:p w:rsidR="005855B3" w:rsidRPr="009C675C" w:rsidRDefault="005855B3" w:rsidP="005855B3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Водородная химическая связь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Механизм образования такой связи. Ее </w:t>
            </w:r>
            <w:r w:rsidRPr="009C675C">
              <w:rPr>
                <w:sz w:val="28"/>
                <w:szCs w:val="28"/>
              </w:rPr>
              <w:lastRenderedPageBreak/>
              <w:t xml:space="preserve">классификация: межмолекулярная и внутримолекулярная водородные связи. Молекулярные кристаллические решетки для этого типа связи. Физические свойства веществ с водородной связью. Биологическая роль водородных связей в организации структур биополимеров.                                                                                                                              Единая природа химических связей: наличие различных типов связей в одном веществе, переход одного типа связи в другой и т.п.  </w:t>
            </w:r>
          </w:p>
          <w:p w:rsidR="005855B3" w:rsidRPr="009C675C" w:rsidRDefault="005855B3" w:rsidP="005855B3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Комплексообразование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Понятие о комплексных соединениях. Координационное число комплексообразователя. Внутренняя и внешняя сфера комплексов. Номенклатура комплексных соединений. Их значение.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629"/>
        </w:trPr>
        <w:tc>
          <w:tcPr>
            <w:tcW w:w="2592" w:type="dxa"/>
            <w:gridSpan w:val="2"/>
            <w:vMerge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pStyle w:val="20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Самостоятельная работа</w:t>
            </w:r>
          </w:p>
          <w:p w:rsidR="005855B3" w:rsidRPr="009C675C" w:rsidRDefault="005855B3" w:rsidP="005855B3">
            <w:pPr>
              <w:pStyle w:val="20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5855B3" w:rsidRPr="009C675C" w:rsidRDefault="005855B3" w:rsidP="005855B3">
            <w:pPr>
              <w:pStyle w:val="20"/>
              <w:spacing w:after="0" w:line="240" w:lineRule="auto"/>
              <w:ind w:left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Подготовка ответов на контрольные вопросы по теме. Выполнение заданий по теме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283"/>
        </w:trPr>
        <w:tc>
          <w:tcPr>
            <w:tcW w:w="12724" w:type="dxa"/>
            <w:gridSpan w:val="5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2.5  Дисперсные системы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(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629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2.5.1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о дисперсных системах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132" w:type="dxa"/>
            <w:gridSpan w:val="3"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Классификация дисперсных систем в зависимости от агрегатного состояния дисперсионной среды и дисперсной фазы, а также по размеру их частиц. Грубодисперсные системы: эмульсии и суспензии. Тонкодисперсные системы: коллоидные (золи и   гели) и истинные (молекулярные, молекулярно-ионные и ионные). Эффект Тиндаля. Коагуляция в коллоидных растворах. Синерезис в гелях.</w:t>
            </w:r>
          </w:p>
        </w:tc>
        <w:tc>
          <w:tcPr>
            <w:tcW w:w="1418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629"/>
        </w:trPr>
        <w:tc>
          <w:tcPr>
            <w:tcW w:w="2592" w:type="dxa"/>
            <w:gridSpan w:val="2"/>
            <w:vMerge w:val="restart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2.5.2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дисперсных систем</w:t>
            </w:r>
          </w:p>
        </w:tc>
        <w:tc>
          <w:tcPr>
            <w:tcW w:w="10132" w:type="dxa"/>
            <w:gridSpan w:val="3"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Значение дисперсных систем</w:t>
            </w:r>
            <w:r w:rsidRPr="009C675C">
              <w:rPr>
                <w:sz w:val="28"/>
                <w:szCs w:val="28"/>
              </w:rPr>
              <w:t xml:space="preserve"> в живой и неживой природе и практической жизни человека. Эмульсии и суспензии в строительстве, пищевой и медицинской промышленности, косметике. Биологические, медицинские и технологические золи. Значение гелей в организации живой материи. Биологические, пищевые, медицинские, косметические гели. Синерезис как фактор, определяющий срок годности продукции на основе гелей. Свертывание крови как биологический синерезис, его значение.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341"/>
        </w:trPr>
        <w:tc>
          <w:tcPr>
            <w:tcW w:w="2592" w:type="dxa"/>
            <w:gridSpan w:val="2"/>
            <w:vMerge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3.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Дисперсные системы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341"/>
        </w:trPr>
        <w:tc>
          <w:tcPr>
            <w:tcW w:w="2592" w:type="dxa"/>
            <w:gridSpan w:val="2"/>
            <w:vMerge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pStyle w:val="20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Самостоятельная работа</w:t>
            </w:r>
          </w:p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теме. Оформление отчета по практической работе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343"/>
        </w:trPr>
        <w:tc>
          <w:tcPr>
            <w:tcW w:w="12724" w:type="dxa"/>
            <w:gridSpan w:val="5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2.6 Химические реакции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(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629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2.6.1.Классификация химических реакций</w:t>
            </w:r>
          </w:p>
        </w:tc>
        <w:tc>
          <w:tcPr>
            <w:tcW w:w="10132" w:type="dxa"/>
            <w:gridSpan w:val="3"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20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</w:t>
            </w:r>
          </w:p>
        </w:tc>
        <w:tc>
          <w:tcPr>
            <w:tcW w:w="1418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946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2.6.2.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Вероятность протекания химических реакций</w:t>
            </w:r>
          </w:p>
        </w:tc>
        <w:tc>
          <w:tcPr>
            <w:tcW w:w="10132" w:type="dxa"/>
            <w:gridSpan w:val="3"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 xml:space="preserve">Внутренняя энергия, энтальпия. Тепловой эффект химических реакций. Термохимические уравнения. Стандартная энтальпия реакций и образования веществ. Закон Г.И. Гесса и его следствия. Энтропия. 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Скорость химических реакций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Понятие о скорости реакций. Скорость гомо- и гетерогенной реакции. Энергия активации. Факторы, влияющие на скорость химической реакции. Природа реагирующих веществ. Температура (закон Вант-Гоффа). Концентрация. Катализаторы и катализ: гомо- и гетерогенный, их механизмы. Ферменты, их сравнение с неорганическими катализаторами. Зависимость скорости реакций от поверхности соприкосновения реагирующих веществ.</w:t>
            </w:r>
          </w:p>
          <w:p w:rsidR="005855B3" w:rsidRPr="009C675C" w:rsidRDefault="005855B3" w:rsidP="005855B3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92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412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412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FFFFFF" w:themeFill="background1"/>
          </w:tcPr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Обратимость химических реакций. Химическое равновесие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Понятие о химическом равновесии. Равновесные концентрации. Динамичность химического равновесия. Факторы, влияющие на смещение равновесия: концентрация, давление, температура (принцип Ле Шателье).</w:t>
            </w:r>
          </w:p>
        </w:tc>
        <w:tc>
          <w:tcPr>
            <w:tcW w:w="1418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629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pStyle w:val="20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Самостоятельная работа</w:t>
            </w:r>
          </w:p>
          <w:p w:rsidR="005855B3" w:rsidRPr="009C675C" w:rsidRDefault="005855B3" w:rsidP="005855B3">
            <w:pPr>
              <w:pStyle w:val="20"/>
              <w:spacing w:after="0" w:line="240" w:lineRule="auto"/>
              <w:ind w:left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Решение расчетных задач на тепловой эффект реакции. Оформление отчета по лабораторной работе. Составление уравнений окислительно-восстановительных реакций, определение окислителей и восстановителей в них.  Решение расчетных зада на химическое равновесие и обратимость химических реакций.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258"/>
        </w:trPr>
        <w:tc>
          <w:tcPr>
            <w:tcW w:w="12724" w:type="dxa"/>
            <w:gridSpan w:val="5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2.7. Растворы. Электролитическая диссоциация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(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1026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2.7.1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Понятие о растворах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32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 xml:space="preserve">Физико-химическая природа растворения и растворов. Взаимодействие растворителя и растворенного вещества. Растворимость веществ. Способы выражения концентрации растворов: массовая доля растворенного вещества </w:t>
            </w:r>
            <w:r w:rsidRPr="009C675C">
              <w:rPr>
                <w:sz w:val="28"/>
                <w:szCs w:val="28"/>
              </w:rPr>
              <w:lastRenderedPageBreak/>
              <w:t>(процентная), молярная.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bottom w:val="nil"/>
            </w:tcBorders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1434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2.7.2.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Теория электролитической диссоциации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Механизм диссоциации веществ с различными типами химических связей. Вклад русских ученых в развитие представлений об электролитической диссоциации. Основные положения теории электролитической диссоциации. Степень электролитической диссоциации и факторы ее зависимости. Сильные и средние электролиты.                                                 Диссоциация воды. Водородный показатель. Среда водных растворов электролитов. Реакции обмена в водных растворах электролитов.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1434"/>
        </w:trPr>
        <w:tc>
          <w:tcPr>
            <w:tcW w:w="2592" w:type="dxa"/>
            <w:gridSpan w:val="2"/>
            <w:vMerge w:val="restart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2.7.3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Гидролиз       веществ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Гидролиз как обменный процесс. Необратимый гидролиз органических и неорганических соединений и его значение в практической деятельности человека.                                     Обратимый гидролиз солей. Ступенчатый гидролиз. Практическое применение гидролиза. Гидролиз органических веществ (белков, жиров, углеводов, полинуклеотидов, АТФ) и его биологическое и практическое значение. Омыление жиров. Реакция этерификации.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422"/>
        </w:trPr>
        <w:tc>
          <w:tcPr>
            <w:tcW w:w="2592" w:type="dxa"/>
            <w:gridSpan w:val="2"/>
            <w:vMerge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pStyle w:val="20"/>
              <w:tabs>
                <w:tab w:val="left" w:pos="2748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 xml:space="preserve">Практическое занятие 4  </w:t>
            </w:r>
            <w:r w:rsidRPr="009C675C">
              <w:rPr>
                <w:sz w:val="28"/>
                <w:szCs w:val="28"/>
              </w:rPr>
              <w:t>Приготовление раствора заданной концентрации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422"/>
        </w:trPr>
        <w:tc>
          <w:tcPr>
            <w:tcW w:w="2592" w:type="dxa"/>
            <w:gridSpan w:val="2"/>
            <w:vMerge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1 </w:t>
            </w:r>
            <w:r w:rsidRPr="009C675C">
              <w:rPr>
                <w:rFonts w:ascii="Times New Roman" w:hAnsi="Times New Roman" w:cs="Times New Roman"/>
                <w:bCs/>
                <w:sz w:val="28"/>
                <w:szCs w:val="28"/>
              </w:rPr>
              <w:t>Реакции ионного обмена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422"/>
        </w:trPr>
        <w:tc>
          <w:tcPr>
            <w:tcW w:w="2592" w:type="dxa"/>
            <w:gridSpan w:val="2"/>
            <w:vMerge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pStyle w:val="20"/>
              <w:tabs>
                <w:tab w:val="left" w:pos="2748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 xml:space="preserve">Самостоятельная работа </w:t>
            </w:r>
          </w:p>
          <w:p w:rsidR="005855B3" w:rsidRPr="009C675C" w:rsidRDefault="005855B3" w:rsidP="005855B3">
            <w:pPr>
              <w:pStyle w:val="20"/>
              <w:tabs>
                <w:tab w:val="left" w:pos="2748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Оформление отчета по практической работе, подготовка ответов на контрольные вопросы по теме. Решение расчетных задач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385"/>
        </w:trPr>
        <w:tc>
          <w:tcPr>
            <w:tcW w:w="2598" w:type="dxa"/>
            <w:gridSpan w:val="3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26" w:type="dxa"/>
            <w:gridSpan w:val="2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855B3" w:rsidRPr="009C675C" w:rsidTr="005855B3">
        <w:trPr>
          <w:trHeight w:val="385"/>
        </w:trPr>
        <w:tc>
          <w:tcPr>
            <w:tcW w:w="12724" w:type="dxa"/>
            <w:gridSpan w:val="5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2.8 Окислительно-восстановительные реакции.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Электрохимические процессы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(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270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2.8.1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Окислительно-восстановительные реакции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3"/>
              <w:spacing w:before="0" w:after="0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Степень окисления. Восстановители и окислители. Окисление и восстановление. Важнейшие окислители и восстановители. Восстановительные свойства металлов – простых веществ. Окислительные и восстановительные </w:t>
            </w:r>
            <w:r w:rsidRPr="009C675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свойства неметаллов – простых веществ. Восстановительные свойства веществ, образованных элементами в низшей (отрицательной) степени окисления. Окислительные свойства веществ, образованных элементами в высшей (положительной) степени окисления. Окислительные и восстановительные свойства веществ, образованных элементами в промежуточных степенях окисления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C67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Реакции межатомного и межмолекулярного окисления-восстановления. Реакции внутримолекулярного окисления-восстановления. Реакции самоокисления-самовосстановления (диспропорционирования).</w:t>
            </w:r>
          </w:p>
          <w:p w:rsidR="005855B3" w:rsidRPr="009C675C" w:rsidRDefault="005855B3" w:rsidP="005855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Методы составления уравнений окислительно-восстановительных реакций. Метод электронного баланса..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925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2.8.2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Химические источники тока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Электродные потенциалы. Ряд стандартных электродных потенциалов (электрохимический ряд напряжений металлов). Гальванические элементы и принципы их работы. Составление гальванических элементов. Образование гальванических пар при химических процессах. Гальванические элементы, применяемые в жизни: свинцовая аккумуляторная батарея, никель-кадмиевые батареи, топливные элементы.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90"/>
        </w:trPr>
        <w:tc>
          <w:tcPr>
            <w:tcW w:w="2592" w:type="dxa"/>
            <w:gridSpan w:val="2"/>
            <w:vMerge w:val="restart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2.8.3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Электролиз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Электролиз расплавов и водных растворов электролитов. Процессы, происходящие на катоде и аноде. Уравнения электрохимических процессов. Электролиз водных растворов с инертными электродами. Электролиз водных растворов с растворимыми электродами. Практическое применение электролиза.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660"/>
        </w:trPr>
        <w:tc>
          <w:tcPr>
            <w:tcW w:w="2592" w:type="dxa"/>
            <w:gridSpan w:val="2"/>
            <w:vMerge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pStyle w:val="20"/>
              <w:tabs>
                <w:tab w:val="left" w:pos="2748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 xml:space="preserve">Самостоятельная работа </w:t>
            </w:r>
          </w:p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теме. Составление уравнений реакций ионного обмена и окислительно-восстановительных реакций.  Подготовка рефератов.</w:t>
            </w:r>
          </w:p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375"/>
        </w:trPr>
        <w:tc>
          <w:tcPr>
            <w:tcW w:w="12724" w:type="dxa"/>
            <w:gridSpan w:val="5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2.9.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Классификация веществ. Простые вещества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8 (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810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2.9.1.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Классификация неорганических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веществ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 xml:space="preserve">Простые и сложные вещества. Оксиды, их классификация. Гидроксиды (основания, кислородсодержащие кислоты, амфотерные гидроксиды). Кислоты, их классификация. Основания, их классификация. Соли средние, кислые, </w:t>
            </w:r>
            <w:r w:rsidRPr="009C675C">
              <w:rPr>
                <w:sz w:val="28"/>
                <w:szCs w:val="28"/>
              </w:rPr>
              <w:lastRenderedPageBreak/>
              <w:t>оснóвные и комплексные.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375"/>
        </w:trPr>
        <w:tc>
          <w:tcPr>
            <w:tcW w:w="2598" w:type="dxa"/>
            <w:gridSpan w:val="3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0126" w:type="dxa"/>
            <w:gridSpan w:val="2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855B3" w:rsidRPr="009C675C" w:rsidTr="005855B3">
        <w:trPr>
          <w:trHeight w:val="893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2.9.2. 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Металлы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Положение металлов в Периодической системе и особенности строения их атомов. Простые вещества – металлы: строение кристаллов и металлическая химическая связь. Общие физические свойства металлов и их восстановительные свойства: взаимодействие с неметаллами (кислородом, галогенами, серой, азотом, водородом), водой, кислотами, растворами солей, органическими веществами (спиртами, галогеналканами, фенолом, кислотами), со щелочами. Оксиды и гидроксиды металлов. Зависимость свойств этих соединений от степеней окисления металлов. Значение металлов в природе и жизни организмов.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750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2.9.3. 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Коррозия металлов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Понятие коррозии. Химическая коррозия. Электрохимическая коррозия. Способы защиты металлов от коррозии.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837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2.9.4.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Общие способы получения металлов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Металлы в природе. Металлургия и ее виды: пиро-, гидро- и электрометаллургия. Электролиз расплавов и растворов соединений металлов и его практическое значение.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1035"/>
        </w:trPr>
        <w:tc>
          <w:tcPr>
            <w:tcW w:w="2592" w:type="dxa"/>
            <w:gridSpan w:val="2"/>
            <w:vMerge w:val="restart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2.9.5. 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Неметаллы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 xml:space="preserve">Положение неметаллов в периодической системе, особенности строения их атомов. Электроотрицательность.  Благородные газы. Электронное строение атомов благородных газов и особенности их хи мических и физических свойств.                                                                                               Неметаллы – простые вещества. Атомное и молекулярное их строение. Аллотропия.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с фтором, кислородом, сложными веществами-окислителями (азотной </w:t>
            </w:r>
            <w:r w:rsidRPr="009C675C">
              <w:rPr>
                <w:sz w:val="28"/>
                <w:szCs w:val="28"/>
              </w:rPr>
              <w:lastRenderedPageBreak/>
              <w:t>и серной кислотами и др.).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602"/>
        </w:trPr>
        <w:tc>
          <w:tcPr>
            <w:tcW w:w="2592" w:type="dxa"/>
            <w:gridSpan w:val="2"/>
            <w:vMerge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 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Конспект «Коррозия металлов.. Защита от коррозии конструкций и подвижного состава железной дороги».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273"/>
        </w:trPr>
        <w:tc>
          <w:tcPr>
            <w:tcW w:w="12724" w:type="dxa"/>
            <w:gridSpan w:val="5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2.1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Химия элементов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(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736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.1  </w:t>
            </w:r>
            <w:r w:rsidRPr="009C675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-Элементы.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Водород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Двойственное положение водорода в Периодической системе. Изотопы водорода. Тяжелая вода. Окислительные и восстановительные свойства водорода, его получение и применение. Роль водорода в живой и неживой природе.                                                   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 xml:space="preserve"> </w:t>
            </w:r>
            <w:r w:rsidRPr="009C675C">
              <w:rPr>
                <w:b/>
                <w:sz w:val="28"/>
                <w:szCs w:val="28"/>
              </w:rPr>
              <w:t>Вода.</w:t>
            </w:r>
            <w:r w:rsidRPr="009C675C">
              <w:rPr>
                <w:sz w:val="28"/>
                <w:szCs w:val="28"/>
              </w:rPr>
              <w:t xml:space="preserve"> Роль воды как средообразующего вещества клетки. Экологические аспекты водопользования.                                                                                                                              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 xml:space="preserve"> </w:t>
            </w:r>
            <w:r w:rsidRPr="009C675C">
              <w:rPr>
                <w:b/>
                <w:sz w:val="28"/>
                <w:szCs w:val="28"/>
              </w:rPr>
              <w:t xml:space="preserve">Элементы </w:t>
            </w:r>
            <w:r w:rsidRPr="009C675C">
              <w:rPr>
                <w:b/>
                <w:sz w:val="28"/>
                <w:szCs w:val="28"/>
                <w:lang w:val="en-US"/>
              </w:rPr>
              <w:t>I</w:t>
            </w:r>
            <w:r w:rsidRPr="009C675C">
              <w:rPr>
                <w:b/>
                <w:sz w:val="28"/>
                <w:szCs w:val="28"/>
              </w:rPr>
              <w:t>А-группы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Щелочные металлы. Общая характеристика щелочных металлов на основании положения в Периодической системе элементов Д.И. Менделеева и строения атомов. Получение, физические и химические свойства щелочных металлов. Катионы щелочных металлов как важнейшая химическая форма их существования, регулятивная роль катионов калия и натрия в живой клетке. Природные соединения натрия и калия.         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 xml:space="preserve">Элементы </w:t>
            </w:r>
            <w:r w:rsidRPr="009C675C">
              <w:rPr>
                <w:b/>
                <w:sz w:val="28"/>
                <w:szCs w:val="28"/>
                <w:lang w:val="en-US"/>
              </w:rPr>
              <w:t>II</w:t>
            </w:r>
            <w:r w:rsidRPr="009C675C">
              <w:rPr>
                <w:b/>
                <w:sz w:val="28"/>
                <w:szCs w:val="28"/>
              </w:rPr>
              <w:t>А-группы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Общая характеристика щелочноземельных металлов и магния на основании положения в Периодической системе элементов Д.И. Менделеева и строения атомов. Кальций, его получение, физические и химические свойства. Важнейшие соединения кальция, их значение и применение. Кальций в природе, его биологическая роль.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7425"/>
        </w:trPr>
        <w:tc>
          <w:tcPr>
            <w:tcW w:w="2592" w:type="dxa"/>
            <w:gridSpan w:val="2"/>
          </w:tcPr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2.1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  </w:t>
            </w:r>
            <w:r w:rsidRPr="009C6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- Элементы.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Алюминий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Характеристика алюминия на основании положения в Периодической системе элементов Д.И.Менделеева и строения атома. Получение, физические и химические свойства алюминия. Важнейшие соединения алюминия, их свойства, значение и применение. Природные соединения алюминия.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 xml:space="preserve"> </w:t>
            </w:r>
            <w:r w:rsidRPr="009C675C">
              <w:rPr>
                <w:b/>
                <w:sz w:val="28"/>
                <w:szCs w:val="28"/>
              </w:rPr>
              <w:t>Углерод и кремний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Общая характеристика на основании их положения в Периодической системе Д.И. Менделеева и строения атома. Простые вещества, образованные этими элементами. Оксиды и гидроксиды углерода и кремния. Важнейшие соли угольной и кремниевой кислот. Силикатная промышленность. Природообразующая роль углерода для живой и кремния – для неживой природы.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Галогены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Общая характеристика галогенов на основании их положения в Периодической системе элементов Д.И.Менделеева и строения атомов. Галогены – простые вещества: строение молекул, химические свойства, получение и применение. Важнейшие соединения галогенов, их свойства, значение и применение. Галогены в природе. Биологическая роль галогенов. 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Халькогены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Общая характеристика халькогенов на основании их положения в Периодической системе элементов Д.И. Менделеева и строения атомов. Халькогены – простые вещества. Аллотропия. Строение молекул аллотропных модификаций и их свойства. Получение и применение кислорода и серы. Халькогены в природе, их биологическая роль.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 xml:space="preserve">Элементы </w:t>
            </w:r>
            <w:r w:rsidRPr="009C675C">
              <w:rPr>
                <w:b/>
                <w:sz w:val="28"/>
                <w:szCs w:val="28"/>
                <w:lang w:val="en-US"/>
              </w:rPr>
              <w:t>V</w:t>
            </w:r>
            <w:r w:rsidRPr="009C675C">
              <w:rPr>
                <w:b/>
                <w:sz w:val="28"/>
                <w:szCs w:val="28"/>
              </w:rPr>
              <w:t>А-группы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Общая характеристика элементов этой группы на основании их положения в Периодической системе элементов Д.И. Менделеева и строения атомов. Строение молекулы азота и аллотропных модификаций фосфора, их физические и химические свойства. Водородные соединения элементов </w:t>
            </w:r>
            <w:r w:rsidRPr="009C675C">
              <w:rPr>
                <w:sz w:val="28"/>
                <w:szCs w:val="28"/>
                <w:lang w:val="en-US"/>
              </w:rPr>
              <w:t>V</w:t>
            </w:r>
            <w:r w:rsidRPr="009C675C">
              <w:rPr>
                <w:sz w:val="28"/>
                <w:szCs w:val="28"/>
              </w:rPr>
              <w:t xml:space="preserve">А-группы. Оксиды азота и фосфора, соответствующие им кислоты. Соли этих кислот. Свойства кислородных соединений азота и фосфора, их значение и применение. Азот и фосфор в природе, их биологическая роль. 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231"/>
        </w:trPr>
        <w:tc>
          <w:tcPr>
            <w:tcW w:w="2598" w:type="dxa"/>
            <w:gridSpan w:val="3"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26" w:type="dxa"/>
            <w:gridSpan w:val="2"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2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855B3" w:rsidRPr="009C675C" w:rsidTr="005855B3">
        <w:trPr>
          <w:trHeight w:val="736"/>
        </w:trPr>
        <w:tc>
          <w:tcPr>
            <w:tcW w:w="2592" w:type="dxa"/>
            <w:gridSpan w:val="2"/>
            <w:vMerge w:val="restart"/>
          </w:tcPr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2.10.3 </w:t>
            </w:r>
            <w:r w:rsidRPr="009C675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Элементы.</w:t>
            </w: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5855B3" w:rsidRPr="009C675C" w:rsidRDefault="005855B3" w:rsidP="005855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строения атомов </w:t>
            </w:r>
            <w:r w:rsidRPr="009C6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-элементов (</w:t>
            </w:r>
            <w:r w:rsidRPr="009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VIIIB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-групп). Медь, цинк,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хром, железо, марганец как простые вещества, их физические и химические свойства. Нахождение этих металлов в природе, их получение и значение. Соединения </w:t>
            </w:r>
            <w:r w:rsidRPr="009C6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-элементов с различными степенями окисления. Характер оксидов и гидроксидов этих элементов в зависимости от степени окисления металла.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736"/>
        </w:trPr>
        <w:tc>
          <w:tcPr>
            <w:tcW w:w="2592" w:type="dxa"/>
            <w:gridSpan w:val="2"/>
            <w:vMerge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2" w:type="dxa"/>
            <w:gridSpan w:val="3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 </w:t>
            </w:r>
          </w:p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по теме, характеризующих свойства химических элементов и их соединений. Конспект  о применении новых материалов.  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231"/>
        </w:trPr>
        <w:tc>
          <w:tcPr>
            <w:tcW w:w="12724" w:type="dxa"/>
            <w:gridSpan w:val="5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2.11.  Химия в жизни общества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(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231"/>
        </w:trPr>
        <w:tc>
          <w:tcPr>
            <w:tcW w:w="2598" w:type="dxa"/>
            <w:gridSpan w:val="3"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2.11.1 Химическая промышленность и сельское хозяйство</w:t>
            </w:r>
          </w:p>
        </w:tc>
        <w:tc>
          <w:tcPr>
            <w:tcW w:w="10126" w:type="dxa"/>
            <w:gridSpan w:val="2"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Химия и производство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Химическая промышленность и химические технологии. Сырье для химической промышленности. Вода в химической промышленности. Энергия для химического производства. Научные принципы химического производства. Защита окружающей среды и охрана труда при химическом производстве. Основные стадии химического производства. Сравнение производства аммиака и метанола.                                    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b/>
                <w:sz w:val="28"/>
                <w:szCs w:val="28"/>
              </w:rPr>
              <w:t>Химия в сельском хозяйстве</w:t>
            </w:r>
            <w:r w:rsidRPr="009C675C">
              <w:rPr>
                <w:b/>
                <w:bCs/>
                <w:iCs/>
                <w:sz w:val="28"/>
                <w:szCs w:val="28"/>
              </w:rPr>
              <w:t>.</w:t>
            </w:r>
            <w:r w:rsidRPr="009C675C">
              <w:rPr>
                <w:sz w:val="28"/>
                <w:szCs w:val="28"/>
              </w:rPr>
              <w:t xml:space="preserve"> Химизация сельского хозяйства и ее направления. Растения и почва, почвенный поглощающий комплекс. Удобрения и их классификация. Химические средства защиты растений. Отрицательные последствия применения пестицидов и борьба с ними. Химизация животноводства.</w:t>
            </w:r>
          </w:p>
        </w:tc>
        <w:tc>
          <w:tcPr>
            <w:tcW w:w="1418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231"/>
        </w:trPr>
        <w:tc>
          <w:tcPr>
            <w:tcW w:w="2598" w:type="dxa"/>
            <w:gridSpan w:val="3"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2.11.2 Химия и жизнь человека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  <w:r w:rsidRPr="009C67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0126" w:type="dxa"/>
            <w:gridSpan w:val="2"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5855B3" w:rsidRPr="009C675C" w:rsidRDefault="005855B3" w:rsidP="005855B3">
            <w:pPr>
              <w:pStyle w:val="ad"/>
              <w:spacing w:after="0"/>
              <w:rPr>
                <w:sz w:val="28"/>
                <w:szCs w:val="28"/>
              </w:rPr>
            </w:pPr>
            <w:r w:rsidRPr="009C675C">
              <w:rPr>
                <w:sz w:val="28"/>
                <w:szCs w:val="28"/>
              </w:rPr>
              <w:t>Домашняя аптека. Моющие и чистящие средства. Средства борьбы с бытовыми насекомыми. Средства личной гигиены и косметики. Химия и пища. Маркировка упаковка пищевых и гигиенических продуктов и умение их читать. Экология жилища. Химия и генетика человека.                                                                                                                                          Химическое загрязнение окружающей среды. Охрана гидросферы от химического загрязнения. Охрана почвы от химического загрязнения. Охрана атмосферы от химического загрязнения. Охрана флоры и фауны от химического загрязнения. Биотехнология и генная инженерия.</w:t>
            </w:r>
          </w:p>
        </w:tc>
        <w:tc>
          <w:tcPr>
            <w:tcW w:w="1418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855B3" w:rsidRPr="009C675C" w:rsidTr="005855B3">
        <w:trPr>
          <w:trHeight w:val="231"/>
        </w:trPr>
        <w:tc>
          <w:tcPr>
            <w:tcW w:w="2598" w:type="dxa"/>
            <w:gridSpan w:val="3"/>
            <w:vMerge w:val="restart"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6" w:type="dxa"/>
            <w:gridSpan w:val="2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 2</w:t>
            </w:r>
          </w:p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 и оснований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5B3" w:rsidRPr="009C675C" w:rsidTr="005855B3">
        <w:trPr>
          <w:trHeight w:val="231"/>
        </w:trPr>
        <w:tc>
          <w:tcPr>
            <w:tcW w:w="2598" w:type="dxa"/>
            <w:gridSpan w:val="3"/>
            <w:vMerge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6" w:type="dxa"/>
            <w:gridSpan w:val="2"/>
            <w:shd w:val="clear" w:color="auto" w:fill="auto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разделу Неорганическая химия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855B3" w:rsidRPr="009C675C" w:rsidTr="005855B3">
        <w:trPr>
          <w:trHeight w:val="231"/>
        </w:trPr>
        <w:tc>
          <w:tcPr>
            <w:tcW w:w="2598" w:type="dxa"/>
            <w:gridSpan w:val="3"/>
            <w:vMerge/>
            <w:shd w:val="clear" w:color="auto" w:fill="FFFFFF" w:themeFill="background1"/>
          </w:tcPr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6" w:type="dxa"/>
            <w:gridSpan w:val="2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 </w:t>
            </w:r>
          </w:p>
          <w:p w:rsidR="005855B3" w:rsidRPr="009C675C" w:rsidRDefault="005855B3" w:rsidP="0058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 к контрольной работе, создание рефератов и презентаций по темам</w:t>
            </w:r>
          </w:p>
        </w:tc>
        <w:tc>
          <w:tcPr>
            <w:tcW w:w="1418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392" w:type="dxa"/>
            <w:shd w:val="clear" w:color="auto" w:fill="auto"/>
          </w:tcPr>
          <w:p w:rsidR="005855B3" w:rsidRPr="009C675C" w:rsidRDefault="005855B3" w:rsidP="005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A1205B" w:rsidRPr="009C675C" w:rsidRDefault="00A1205B" w:rsidP="009C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75C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  Химия</w:t>
      </w:r>
    </w:p>
    <w:p w:rsidR="00A1205B" w:rsidRPr="009C675C" w:rsidRDefault="00A1205B" w:rsidP="009C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1205B" w:rsidRPr="009C675C" w:rsidSect="00597404">
          <w:pgSz w:w="16840" w:h="11907" w:orient="landscape"/>
          <w:pgMar w:top="567" w:right="1418" w:bottom="567" w:left="567" w:header="709" w:footer="709" w:gutter="0"/>
          <w:cols w:space="720"/>
          <w:docGrid w:linePitch="326"/>
        </w:sectPr>
      </w:pPr>
    </w:p>
    <w:p w:rsidR="00A1205B" w:rsidRPr="009C675C" w:rsidRDefault="00A1205B" w:rsidP="009C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1205B" w:rsidRPr="009C675C" w:rsidSect="00597404">
          <w:pgSz w:w="16840" w:h="11907" w:orient="landscape"/>
          <w:pgMar w:top="567" w:right="1418" w:bottom="567" w:left="567" w:header="709" w:footer="709" w:gutter="0"/>
          <w:cols w:space="708"/>
          <w:docGrid w:linePitch="360"/>
        </w:sectPr>
      </w:pPr>
    </w:p>
    <w:p w:rsidR="00A1205B" w:rsidRPr="009C675C" w:rsidRDefault="00A1205B" w:rsidP="009C6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A1205B" w:rsidRPr="009C675C" w:rsidRDefault="00A1205B" w:rsidP="009C6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A1205B" w:rsidRPr="009C675C" w:rsidRDefault="00A1205B" w:rsidP="009C6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A1205B" w:rsidRPr="009C675C" w:rsidRDefault="00A1205B" w:rsidP="009C6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A1205B" w:rsidRPr="009C675C" w:rsidRDefault="00A1205B" w:rsidP="009C6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1205B" w:rsidRPr="009C675C" w:rsidSect="00597404">
          <w:pgSz w:w="16840" w:h="11907" w:orient="landscape"/>
          <w:pgMar w:top="567" w:right="1418" w:bottom="567" w:left="567" w:header="708" w:footer="708" w:gutter="0"/>
          <w:cols w:space="708"/>
          <w:docGrid w:linePitch="360"/>
        </w:sectPr>
      </w:pPr>
    </w:p>
    <w:p w:rsidR="00A1205B" w:rsidRPr="009C675C" w:rsidRDefault="00A1205B" w:rsidP="009C675C">
      <w:pPr>
        <w:pStyle w:val="a5"/>
        <w:spacing w:after="0"/>
        <w:rPr>
          <w:b/>
          <w:i/>
          <w:sz w:val="28"/>
          <w:szCs w:val="28"/>
        </w:rPr>
      </w:pPr>
    </w:p>
    <w:p w:rsidR="00A1205B" w:rsidRPr="009C675C" w:rsidRDefault="00A1205B" w:rsidP="009C675C">
      <w:pPr>
        <w:keepNext/>
        <w:keepLines/>
        <w:spacing w:after="0" w:line="240" w:lineRule="auto"/>
        <w:outlineLvl w:val="3"/>
        <w:rPr>
          <w:rFonts w:ascii="Times New Roman" w:eastAsiaTheme="majorEastAsia" w:hAnsi="Times New Roman" w:cs="Times New Roman"/>
          <w:b/>
          <w:bCs/>
          <w:iCs/>
          <w:kern w:val="28"/>
          <w:sz w:val="28"/>
          <w:szCs w:val="28"/>
        </w:rPr>
      </w:pPr>
      <w:r w:rsidRPr="009C675C">
        <w:rPr>
          <w:rFonts w:ascii="Times New Roman" w:eastAsiaTheme="majorEastAsia" w:hAnsi="Times New Roman" w:cs="Times New Roman"/>
          <w:b/>
          <w:bCs/>
          <w:iCs/>
          <w:kern w:val="28"/>
          <w:sz w:val="28"/>
          <w:szCs w:val="28"/>
        </w:rPr>
        <w:t xml:space="preserve">ХАРАКТЕРИСТИКА ОСНОВНЫХ ВИДОВ УЧЕБНОЙ ДЕЯТЕЛЬНОСТИ </w:t>
      </w:r>
    </w:p>
    <w:tbl>
      <w:tblPr>
        <w:tblStyle w:val="TableGrid"/>
        <w:tblW w:w="11060" w:type="dxa"/>
        <w:tblInd w:w="-87" w:type="dxa"/>
        <w:tblLayout w:type="fixed"/>
        <w:tblCellMar>
          <w:top w:w="50" w:type="dxa"/>
          <w:left w:w="70" w:type="dxa"/>
          <w:right w:w="38" w:type="dxa"/>
        </w:tblCellMar>
        <w:tblLook w:val="04A0"/>
      </w:tblPr>
      <w:tblGrid>
        <w:gridCol w:w="2309"/>
        <w:gridCol w:w="5645"/>
        <w:gridCol w:w="3106"/>
      </w:tblGrid>
      <w:tr w:rsidR="00A1205B" w:rsidRPr="009C675C" w:rsidTr="00597404">
        <w:trPr>
          <w:trHeight w:val="95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 xml:space="preserve">Содержание обучения </w:t>
            </w:r>
            <w:r w:rsidRPr="009C675C">
              <w:rPr>
                <w:rFonts w:ascii="Times New Roman" w:eastAsia="Cambria" w:hAnsi="Times New Roman" w:cs="Times New Roman"/>
                <w:color w:val="365F91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>Характеристика основных видов деятельности обучающегося (на уровне учебных действий)</w:t>
            </w:r>
            <w:r w:rsidRPr="009C675C">
              <w:rPr>
                <w:rFonts w:ascii="Times New Roman" w:eastAsia="Cambria" w:hAnsi="Times New Roman" w:cs="Times New Roman"/>
                <w:color w:val="365F91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1205B" w:rsidRPr="009C675C" w:rsidTr="00597404">
        <w:trPr>
          <w:trHeight w:val="307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>Важнейшие химические понятия</w:t>
            </w: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ind w:right="67" w:firstLine="283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eastAsia="Wingdings" w:hAnsi="Times New Roman" w:cs="Times New Roman"/>
                <w:color w:val="000000"/>
                <w:kern w:val="28"/>
                <w:sz w:val="28"/>
                <w:szCs w:val="28"/>
              </w:rPr>
              <w:t></w:t>
            </w:r>
            <w:r w:rsidRPr="009C675C">
              <w:rPr>
                <w:rFonts w:ascii="Times New Roman" w:eastAsia="Arial" w:hAnsi="Times New Roman" w:cs="Times New Roman"/>
                <w:color w:val="000000"/>
                <w:kern w:val="28"/>
                <w:sz w:val="28"/>
                <w:szCs w:val="28"/>
              </w:rPr>
              <w:t xml:space="preserve"> </w:t>
            </w: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Давать определение и оперировать следующими химическими понятиями: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Тестирование</w:t>
            </w:r>
          </w:p>
          <w:p w:rsidR="00A1205B" w:rsidRPr="009C675C" w:rsidRDefault="00A1205B" w:rsidP="009C675C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экзамен</w:t>
            </w:r>
          </w:p>
        </w:tc>
      </w:tr>
    </w:tbl>
    <w:p w:rsidR="00A1205B" w:rsidRPr="009C675C" w:rsidRDefault="00A1205B" w:rsidP="009C675C">
      <w:pPr>
        <w:spacing w:after="0" w:line="240" w:lineRule="auto"/>
        <w:ind w:left="-1682" w:right="1112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tbl>
      <w:tblPr>
        <w:tblStyle w:val="TableGrid"/>
        <w:tblW w:w="11064" w:type="dxa"/>
        <w:tblInd w:w="-87" w:type="dxa"/>
        <w:tblLayout w:type="fixed"/>
        <w:tblCellMar>
          <w:top w:w="53" w:type="dxa"/>
          <w:left w:w="70" w:type="dxa"/>
          <w:right w:w="42" w:type="dxa"/>
        </w:tblCellMar>
        <w:tblLook w:val="04A0"/>
      </w:tblPr>
      <w:tblGrid>
        <w:gridCol w:w="2360"/>
        <w:gridCol w:w="5594"/>
        <w:gridCol w:w="3110"/>
      </w:tblGrid>
      <w:tr w:rsidR="00A1205B" w:rsidRPr="009C675C" w:rsidTr="00597404">
        <w:trPr>
          <w:trHeight w:val="16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ind w:right="67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гомология. 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ind w:right="67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Лабораторная  работа</w:t>
            </w:r>
          </w:p>
        </w:tc>
      </w:tr>
      <w:tr w:rsidR="00A1205B" w:rsidRPr="009C675C" w:rsidTr="00597404">
        <w:trPr>
          <w:trHeight w:val="600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ind w:left="36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>Основные законы химии</w:t>
            </w: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numPr>
                <w:ilvl w:val="0"/>
                <w:numId w:val="36"/>
              </w:numPr>
              <w:ind w:firstLine="245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Формулировать законы сохранения массы веществ и постоянства состава веществ.  </w:t>
            </w:r>
          </w:p>
          <w:p w:rsidR="00A1205B" w:rsidRPr="009C675C" w:rsidRDefault="00A1205B" w:rsidP="009C675C">
            <w:pPr>
              <w:numPr>
                <w:ilvl w:val="0"/>
                <w:numId w:val="36"/>
              </w:numPr>
              <w:ind w:firstLine="245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Устанавливать причинно-следственную связь между содержанием этих законов и написанием химических формул и уравнений.  </w:t>
            </w:r>
          </w:p>
          <w:p w:rsidR="00A1205B" w:rsidRPr="009C675C" w:rsidRDefault="00A1205B" w:rsidP="009C675C">
            <w:pPr>
              <w:numPr>
                <w:ilvl w:val="0"/>
                <w:numId w:val="36"/>
              </w:numPr>
              <w:ind w:firstLine="245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Устанавливать эволюционную сущность менделеевской и современной формулировок периодического закона Д.И. Менделеева. </w:t>
            </w:r>
          </w:p>
          <w:p w:rsidR="00A1205B" w:rsidRPr="009C675C" w:rsidRDefault="00A1205B" w:rsidP="009C675C">
            <w:pPr>
              <w:numPr>
                <w:ilvl w:val="0"/>
                <w:numId w:val="36"/>
              </w:numPr>
              <w:ind w:firstLine="245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Объяснять физический смысл символики периодической таблицы химических элементов Д.И. Менделеева (номеров элемента, периода, группы) и устанавливать причинно-следственную связь между строением атома и закономерностями изменения свойств элементов и образованных ими веществ в периодах и группах. </w:t>
            </w:r>
          </w:p>
          <w:p w:rsidR="00A1205B" w:rsidRPr="009C675C" w:rsidRDefault="00A1205B" w:rsidP="009C675C">
            <w:pPr>
              <w:numPr>
                <w:ilvl w:val="0"/>
                <w:numId w:val="36"/>
              </w:numPr>
              <w:ind w:firstLine="245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lastRenderedPageBreak/>
              <w:t xml:space="preserve">Характеризовать элементы малых и больших периодов по их положению в периодической системе Д.И. Менделеева.     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lastRenderedPageBreak/>
              <w:t>Тестирование</w:t>
            </w:r>
          </w:p>
          <w:p w:rsidR="00A1205B" w:rsidRPr="009C675C" w:rsidRDefault="00A1205B" w:rsidP="009C675C">
            <w:pPr>
              <w:ind w:left="283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  Экзамен</w:t>
            </w:r>
          </w:p>
          <w:p w:rsidR="00A1205B" w:rsidRPr="009C675C" w:rsidRDefault="00A1205B" w:rsidP="009C675C">
            <w:pPr>
              <w:ind w:left="283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Лабораторная  работа</w:t>
            </w:r>
          </w:p>
        </w:tc>
      </w:tr>
      <w:tr w:rsidR="00A1205B" w:rsidRPr="009C675C" w:rsidTr="00597404">
        <w:trPr>
          <w:trHeight w:val="483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ind w:left="63" w:right="22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lastRenderedPageBreak/>
              <w:t xml:space="preserve">Основные теории химии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numPr>
                <w:ilvl w:val="0"/>
                <w:numId w:val="37"/>
              </w:numPr>
              <w:ind w:firstLine="245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Устанавливать зависимость свойств химических веществ от строения атомов образующих их химических элементов.  </w:t>
            </w:r>
          </w:p>
          <w:p w:rsidR="00A1205B" w:rsidRPr="009C675C" w:rsidRDefault="00A1205B" w:rsidP="009C675C">
            <w:pPr>
              <w:numPr>
                <w:ilvl w:val="0"/>
                <w:numId w:val="37"/>
              </w:numPr>
              <w:ind w:firstLine="245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Характеризовать важнейшие типы химических связей и относительность этой типологии. </w:t>
            </w:r>
          </w:p>
          <w:p w:rsidR="00A1205B" w:rsidRPr="009C675C" w:rsidRDefault="00A1205B" w:rsidP="009C675C">
            <w:pPr>
              <w:numPr>
                <w:ilvl w:val="0"/>
                <w:numId w:val="37"/>
              </w:numPr>
              <w:ind w:firstLine="245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Объяснять зависимость свойств веществ от их состава и строения кристаллических решеток.  </w:t>
            </w:r>
          </w:p>
          <w:p w:rsidR="00A1205B" w:rsidRPr="009C675C" w:rsidRDefault="00A1205B" w:rsidP="009C675C">
            <w:pPr>
              <w:numPr>
                <w:ilvl w:val="0"/>
                <w:numId w:val="37"/>
              </w:numPr>
              <w:ind w:firstLine="245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Формулировать основные положения теории электролитической диссоциации и характеризовать в свете этой теории свойства основных классов неорганических соединений.  </w:t>
            </w:r>
          </w:p>
          <w:p w:rsidR="00A1205B" w:rsidRPr="009C675C" w:rsidRDefault="00A1205B" w:rsidP="009C675C">
            <w:pPr>
              <w:numPr>
                <w:ilvl w:val="0"/>
                <w:numId w:val="37"/>
              </w:numPr>
              <w:ind w:firstLine="245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Формулировать основные положения теории химического строения органических соединений и характеризовать в свете этой теории свойства основных классов органических соединений. 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ind w:left="38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Тестирование</w:t>
            </w:r>
          </w:p>
          <w:p w:rsidR="00A1205B" w:rsidRPr="009C675C" w:rsidRDefault="00A1205B" w:rsidP="009C675C">
            <w:pP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Экзамен</w:t>
            </w:r>
          </w:p>
          <w:p w:rsidR="00A1205B" w:rsidRPr="009C675C" w:rsidRDefault="00A1205B" w:rsidP="009C675C">
            <w:pP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Лабораторная  работа</w:t>
            </w:r>
          </w:p>
        </w:tc>
      </w:tr>
    </w:tbl>
    <w:p w:rsidR="00A1205B" w:rsidRPr="009C675C" w:rsidRDefault="00A1205B" w:rsidP="009C675C">
      <w:pPr>
        <w:spacing w:after="0" w:line="240" w:lineRule="auto"/>
        <w:ind w:left="-1682" w:right="1112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tbl>
      <w:tblPr>
        <w:tblStyle w:val="TableGrid"/>
        <w:tblW w:w="11110" w:type="dxa"/>
        <w:tblInd w:w="-87" w:type="dxa"/>
        <w:tblCellMar>
          <w:top w:w="49" w:type="dxa"/>
          <w:left w:w="108" w:type="dxa"/>
        </w:tblCellMar>
        <w:tblLook w:val="04A0"/>
      </w:tblPr>
      <w:tblGrid>
        <w:gridCol w:w="2444"/>
        <w:gridCol w:w="5548"/>
        <w:gridCol w:w="3118"/>
      </w:tblGrid>
      <w:tr w:rsidR="00A1205B" w:rsidRPr="009C675C" w:rsidTr="00597404">
        <w:trPr>
          <w:trHeight w:val="220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ind w:left="3" w:hanging="3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lastRenderedPageBreak/>
              <w:t xml:space="preserve">Важнейшие вещества и материалы 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numPr>
                <w:ilvl w:val="0"/>
                <w:numId w:val="38"/>
              </w:numPr>
              <w:ind w:right="70"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Характеризовать состав, строение, свойства, получение и применение важнейших металлов  ( IА и II А групп, алюминия, железа, а в естественно-научном профиле и некоторых d- элементов) и их соединений.   </w:t>
            </w:r>
          </w:p>
          <w:p w:rsidR="00A1205B" w:rsidRPr="009C675C" w:rsidRDefault="00A1205B" w:rsidP="009C675C">
            <w:pPr>
              <w:numPr>
                <w:ilvl w:val="0"/>
                <w:numId w:val="38"/>
              </w:numPr>
              <w:ind w:right="70"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Характеризовать состав, строение, свойства, получение и применение  важнейших неметаллов  (VIII А, VIIА, VIА групп, а  также азота и фосфора, углерода и кремния, водорода) и их соединений.  </w:t>
            </w:r>
          </w:p>
          <w:p w:rsidR="00A1205B" w:rsidRPr="009C675C" w:rsidRDefault="00A1205B" w:rsidP="009C675C">
            <w:pPr>
              <w:numPr>
                <w:ilvl w:val="0"/>
                <w:numId w:val="38"/>
              </w:numPr>
              <w:ind w:right="70"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Характеризовать состав, строение, свойства, получение и применение  важнейших классов углеводородов (алканов, циклоалканов, алкенов, алкинов, аренов) и их наиболее значимых в народнохозяйственном плане представителей.  </w:t>
            </w:r>
          </w:p>
          <w:p w:rsidR="00A1205B" w:rsidRPr="009C675C" w:rsidRDefault="00A1205B" w:rsidP="009C675C">
            <w:pPr>
              <w:numPr>
                <w:ilvl w:val="0"/>
                <w:numId w:val="38"/>
              </w:numPr>
              <w:ind w:right="70"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В аналогичном ключе характеризовать важнейших представителей других классов органических соединений: метанол и этанол, сложные эфиры, жиры, мыла,  альдегиды (формальдегид и ацетальдегид), кетоны (ацетон), карбоновые кислоты (уксусная кислота, для естественно-научного профиля представителей других классов кислот),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Тестирование</w:t>
            </w:r>
          </w:p>
          <w:p w:rsidR="00A1205B" w:rsidRPr="009C675C" w:rsidRDefault="00A1205B" w:rsidP="009C675C">
            <w:pPr>
              <w:ind w:right="70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экзамен</w:t>
            </w:r>
          </w:p>
        </w:tc>
      </w:tr>
      <w:tr w:rsidR="00A1205B" w:rsidRPr="009C675C" w:rsidTr="00597404">
        <w:trPr>
          <w:trHeight w:val="215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 xml:space="preserve">Химический язык и символика 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numPr>
                <w:ilvl w:val="0"/>
                <w:numId w:val="39"/>
              </w:numPr>
              <w:ind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Использовать в учебной и профессиональной деятельности химические термины и символику.  </w:t>
            </w:r>
          </w:p>
          <w:p w:rsidR="00A1205B" w:rsidRPr="009C675C" w:rsidRDefault="00A1205B" w:rsidP="009C675C">
            <w:pPr>
              <w:numPr>
                <w:ilvl w:val="0"/>
                <w:numId w:val="39"/>
              </w:numPr>
              <w:ind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Называть изученные вещества по тривиальной или международной номенклатуре и отражать состав этих соединений с помощью химических формул. </w:t>
            </w:r>
          </w:p>
          <w:p w:rsidR="00A1205B" w:rsidRPr="009C675C" w:rsidRDefault="00A1205B" w:rsidP="009C675C">
            <w:pPr>
              <w:numPr>
                <w:ilvl w:val="0"/>
                <w:numId w:val="39"/>
              </w:numPr>
              <w:ind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Отражать химические процессы с помощью уравнений химических реакций.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Тестирование</w:t>
            </w:r>
          </w:p>
          <w:p w:rsidR="00A1205B" w:rsidRPr="009C675C" w:rsidRDefault="00A1205B" w:rsidP="009C675C">
            <w:pPr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экзамен</w:t>
            </w:r>
          </w:p>
        </w:tc>
      </w:tr>
      <w:tr w:rsidR="00A1205B" w:rsidRPr="009C675C" w:rsidTr="00597404">
        <w:trPr>
          <w:trHeight w:val="387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lastRenderedPageBreak/>
              <w:t xml:space="preserve">Химические реакции 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numPr>
                <w:ilvl w:val="0"/>
                <w:numId w:val="40"/>
              </w:numPr>
              <w:ind w:right="72"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Объяснять сущность химических процессов. Классифицировать химические реакции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элементов, образующих вещества.  </w:t>
            </w:r>
          </w:p>
          <w:p w:rsidR="00A1205B" w:rsidRPr="009C675C" w:rsidRDefault="00A1205B" w:rsidP="009C675C">
            <w:pPr>
              <w:numPr>
                <w:ilvl w:val="0"/>
                <w:numId w:val="40"/>
              </w:numPr>
              <w:ind w:right="72"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Устанавливать признаки общего и различного в типологии реакций для неорганической и органической химии.  </w:t>
            </w:r>
          </w:p>
          <w:p w:rsidR="00A1205B" w:rsidRPr="009C675C" w:rsidRDefault="00A1205B" w:rsidP="009C675C">
            <w:pPr>
              <w:numPr>
                <w:ilvl w:val="0"/>
                <w:numId w:val="40"/>
              </w:numPr>
              <w:ind w:right="72"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Классифицировать вещества и процессы с точки зрения окисления-восстановления. Составлять уравнения реакций с помощью метода электронного баланса.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Тестирование</w:t>
            </w:r>
          </w:p>
          <w:p w:rsidR="00A1205B" w:rsidRPr="009C675C" w:rsidRDefault="00A1205B" w:rsidP="009C675C">
            <w:pPr>
              <w:ind w:left="245" w:right="72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Экзамен</w:t>
            </w:r>
          </w:p>
          <w:p w:rsidR="00A1205B" w:rsidRPr="009C675C" w:rsidRDefault="00A1205B" w:rsidP="009C675C">
            <w:pPr>
              <w:ind w:left="245" w:right="72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Лабораторная  работа</w:t>
            </w:r>
          </w:p>
        </w:tc>
      </w:tr>
      <w:tr w:rsidR="00A1205B" w:rsidRPr="009C675C" w:rsidTr="00597404">
        <w:trPr>
          <w:trHeight w:val="101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ind w:right="111" w:firstLine="245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eastAsia="Wingdings" w:hAnsi="Times New Roman" w:cs="Times New Roman"/>
                <w:color w:val="000000"/>
                <w:kern w:val="28"/>
                <w:sz w:val="28"/>
                <w:szCs w:val="28"/>
              </w:rPr>
              <w:t></w:t>
            </w:r>
            <w:r w:rsidRPr="009C675C">
              <w:rPr>
                <w:rFonts w:ascii="Times New Roman" w:eastAsia="Arial" w:hAnsi="Times New Roman" w:cs="Times New Roman"/>
                <w:color w:val="000000"/>
                <w:kern w:val="28"/>
                <w:sz w:val="28"/>
                <w:szCs w:val="28"/>
              </w:rPr>
              <w:t xml:space="preserve"> </w:t>
            </w: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Объяснить  зависимость скорости химической  реакции и положения химического равновесия от различных факторов.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ind w:right="111" w:firstLine="245"/>
              <w:rPr>
                <w:rFonts w:ascii="Times New Roman" w:eastAsia="Wingdings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A1205B" w:rsidRPr="009C675C" w:rsidTr="00597404">
        <w:trPr>
          <w:trHeight w:val="141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 xml:space="preserve">Химический эксперимент 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numPr>
                <w:ilvl w:val="0"/>
                <w:numId w:val="41"/>
              </w:numPr>
              <w:ind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Выполнять химический эксперимент в полном соответствии с правилами безопасности.  </w:t>
            </w:r>
          </w:p>
          <w:p w:rsidR="00A1205B" w:rsidRPr="009C675C" w:rsidRDefault="00A1205B" w:rsidP="009C675C">
            <w:pPr>
              <w:numPr>
                <w:ilvl w:val="0"/>
                <w:numId w:val="41"/>
              </w:numPr>
              <w:ind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Наблюдать, фиксировать и  описывать результаты проведенного эксперимента.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Тестирование</w:t>
            </w:r>
          </w:p>
          <w:p w:rsidR="00A1205B" w:rsidRPr="009C675C" w:rsidRDefault="00A1205B" w:rsidP="009C675C">
            <w:pPr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экзамен</w:t>
            </w:r>
          </w:p>
        </w:tc>
      </w:tr>
      <w:tr w:rsidR="00A1205B" w:rsidRPr="009C675C" w:rsidTr="00597404">
        <w:trPr>
          <w:trHeight w:val="226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 xml:space="preserve">Химическая информация  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numPr>
                <w:ilvl w:val="0"/>
                <w:numId w:val="42"/>
              </w:numPr>
              <w:ind w:right="111"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Проводить самостоятельный поиск химической информации с использованием различных источников (научно-популярных изданий, компьютерных баз </w:t>
            </w:r>
          </w:p>
          <w:p w:rsidR="00A1205B" w:rsidRPr="009C675C" w:rsidRDefault="00A1205B" w:rsidP="009C675C">
            <w:pP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данных, ресурсов Интернета); </w:t>
            </w: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A1205B" w:rsidRPr="009C675C" w:rsidRDefault="00A1205B" w:rsidP="009C675C">
            <w:pPr>
              <w:numPr>
                <w:ilvl w:val="0"/>
                <w:numId w:val="42"/>
              </w:numPr>
              <w:ind w:right="111" w:firstLine="245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использовать компьютерные технологии для обработки и передачи химической информации и ее представления в различных формах. </w:t>
            </w: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Тестирование</w:t>
            </w:r>
          </w:p>
          <w:p w:rsidR="00A1205B" w:rsidRPr="009C675C" w:rsidRDefault="00A1205B" w:rsidP="009C675C">
            <w:pPr>
              <w:ind w:right="111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экзамен</w:t>
            </w:r>
          </w:p>
        </w:tc>
      </w:tr>
      <w:tr w:rsidR="00A1205B" w:rsidRPr="009C675C" w:rsidTr="00597404">
        <w:trPr>
          <w:trHeight w:val="169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 xml:space="preserve">Расчеты по </w:t>
            </w:r>
          </w:p>
          <w:p w:rsidR="00A1205B" w:rsidRPr="009C675C" w:rsidRDefault="00A1205B" w:rsidP="009C675C">
            <w:pPr>
              <w:ind w:left="2" w:hanging="2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t xml:space="preserve">химическим формулам и уравнениям 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numPr>
                <w:ilvl w:val="0"/>
                <w:numId w:val="43"/>
              </w:numPr>
              <w:ind w:right="112" w:firstLine="142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Устанавливать зависимость между качественной и количественной сторонами химических объектов и процессов.      </w:t>
            </w:r>
          </w:p>
          <w:p w:rsidR="00A1205B" w:rsidRPr="009C675C" w:rsidRDefault="00A1205B" w:rsidP="009C675C">
            <w:pPr>
              <w:numPr>
                <w:ilvl w:val="0"/>
                <w:numId w:val="43"/>
              </w:numPr>
              <w:ind w:right="112" w:firstLine="142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Решать расчетные задачи по химическим формулам и уравнениям.</w:t>
            </w:r>
            <w:r w:rsidRPr="009C675C">
              <w:rPr>
                <w:rFonts w:ascii="Times New Roman" w:hAnsi="Times New Roman" w:cs="Times New Roman"/>
                <w:b/>
                <w:i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ind w:left="103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Тестирование</w:t>
            </w:r>
          </w:p>
          <w:p w:rsidR="00A1205B" w:rsidRPr="009C675C" w:rsidRDefault="00A1205B" w:rsidP="009C675C">
            <w:pPr>
              <w:ind w:right="112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Экзамен</w:t>
            </w:r>
          </w:p>
          <w:p w:rsidR="00A1205B" w:rsidRPr="009C675C" w:rsidRDefault="00A1205B" w:rsidP="009C675C">
            <w:pPr>
              <w:ind w:right="112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Практическая работа</w:t>
            </w:r>
          </w:p>
        </w:tc>
      </w:tr>
      <w:tr w:rsidR="00A1205B" w:rsidRPr="009C675C" w:rsidTr="00597404">
        <w:trPr>
          <w:trHeight w:val="522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  <w:lastRenderedPageBreak/>
              <w:t xml:space="preserve">Профильное и профессионально значимое содержание 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numPr>
                <w:ilvl w:val="0"/>
                <w:numId w:val="44"/>
              </w:numPr>
              <w:ind w:firstLine="142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Объяснять химические явления, происходящие в природе, быту и на производстве. </w:t>
            </w:r>
          </w:p>
          <w:p w:rsidR="00A1205B" w:rsidRPr="009C675C" w:rsidRDefault="00A1205B" w:rsidP="009C675C">
            <w:pPr>
              <w:numPr>
                <w:ilvl w:val="0"/>
                <w:numId w:val="44"/>
              </w:numPr>
              <w:ind w:firstLine="142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Определять возможности протекания химических превращений в различных условиях. </w:t>
            </w:r>
          </w:p>
          <w:p w:rsidR="00A1205B" w:rsidRPr="009C675C" w:rsidRDefault="00A1205B" w:rsidP="009C675C">
            <w:pPr>
              <w:numPr>
                <w:ilvl w:val="0"/>
                <w:numId w:val="44"/>
              </w:numPr>
              <w:ind w:firstLine="142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Соблюдать правила экологически грамотного поведения в окружающей среде. </w:t>
            </w:r>
          </w:p>
          <w:p w:rsidR="00A1205B" w:rsidRPr="009C675C" w:rsidRDefault="00A1205B" w:rsidP="009C675C">
            <w:pPr>
              <w:numPr>
                <w:ilvl w:val="0"/>
                <w:numId w:val="44"/>
              </w:numPr>
              <w:ind w:firstLine="142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Оценивать влияние химического загрязнения окружающей среды на организм человека и другие живые организмы. </w:t>
            </w:r>
          </w:p>
          <w:p w:rsidR="00A1205B" w:rsidRPr="009C675C" w:rsidRDefault="00A1205B" w:rsidP="009C675C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Соблюдать правила безопасного обращения с горючими и токсичными веществами, лабораторным оборудованием. Готовить растворы  заданной концентрации в быту и на производстве. </w:t>
            </w:r>
          </w:p>
          <w:p w:rsidR="00A1205B" w:rsidRPr="009C675C" w:rsidRDefault="00A1205B" w:rsidP="009C675C">
            <w:pPr>
              <w:numPr>
                <w:ilvl w:val="0"/>
                <w:numId w:val="44"/>
              </w:numPr>
              <w:ind w:firstLine="142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Критически оценивать достоверность химической информации, поступающей из разных источников.</w:t>
            </w:r>
            <w:r w:rsidRPr="009C675C">
              <w:rPr>
                <w:rFonts w:ascii="Times New Roman" w:hAnsi="Times New Roman" w:cs="Times New Roman"/>
                <w:b/>
                <w:i/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A1205B" w:rsidRPr="009C675C" w:rsidRDefault="00A1205B" w:rsidP="009C675C">
            <w:pPr>
              <w:ind w:left="245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i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5B" w:rsidRPr="009C675C" w:rsidRDefault="00A1205B" w:rsidP="009C675C">
            <w:pP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Тестирование</w:t>
            </w:r>
          </w:p>
          <w:p w:rsidR="00A1205B" w:rsidRPr="009C675C" w:rsidRDefault="00A1205B" w:rsidP="009C675C">
            <w:pPr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экзамен</w:t>
            </w:r>
          </w:p>
        </w:tc>
      </w:tr>
    </w:tbl>
    <w:p w:rsidR="00A1205B" w:rsidRPr="009C675C" w:rsidRDefault="00A1205B" w:rsidP="009C675C">
      <w:pPr>
        <w:spacing w:after="0" w:line="240" w:lineRule="auto"/>
        <w:ind w:left="21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C675C">
        <w:rPr>
          <w:rFonts w:ascii="Times New Roman" w:hAnsi="Times New Roman" w:cs="Times New Roman"/>
          <w:color w:val="FF0000"/>
          <w:kern w:val="28"/>
          <w:sz w:val="28"/>
          <w:szCs w:val="28"/>
        </w:rPr>
        <w:t xml:space="preserve"> </w:t>
      </w:r>
    </w:p>
    <w:p w:rsidR="00A1205B" w:rsidRPr="009C675C" w:rsidRDefault="00A1205B" w:rsidP="009C675C">
      <w:pPr>
        <w:pStyle w:val="a5"/>
        <w:spacing w:after="0"/>
        <w:rPr>
          <w:b/>
          <w:i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4"/>
        <w:spacing w:before="0"/>
        <w:ind w:left="694" w:hanging="350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i w:val="0"/>
          <w:color w:val="auto"/>
          <w:sz w:val="28"/>
          <w:szCs w:val="28"/>
        </w:rPr>
        <w:t>УЧЕБНО-МЕТОДИЧЕСКОЕ И МАТЕРИАЛЬНО-ТЕХНИЧЕСКОЕ ОБЕСПЕЧЕНИЕ ПРОГРАММЫ УЧЕБНОЙ ДИСЦИПЛИНЫ «ХИМИЯ</w:t>
      </w:r>
      <w:r w:rsidRPr="009C675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1205B" w:rsidRPr="009C675C" w:rsidRDefault="00A1205B" w:rsidP="009C675C">
      <w:pPr>
        <w:spacing w:after="0" w:line="240" w:lineRule="auto"/>
        <w:ind w:left="6" w:right="57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          Освоение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программы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учебной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дисциплины </w:t>
      </w:r>
      <w:r w:rsidRPr="009C675C">
        <w:rPr>
          <w:rFonts w:ascii="Times New Roman" w:hAnsi="Times New Roman" w:cs="Times New Roman"/>
          <w:sz w:val="28"/>
          <w:szCs w:val="28"/>
        </w:rPr>
        <w:tab/>
        <w:t>«Химия»»</w:t>
      </w:r>
      <w:r w:rsidRPr="009C67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675C">
        <w:rPr>
          <w:rFonts w:ascii="Times New Roman" w:hAnsi="Times New Roman" w:cs="Times New Roman"/>
          <w:sz w:val="28"/>
          <w:szCs w:val="28"/>
        </w:rPr>
        <w:t xml:space="preserve">предполагает наличие в профессиональной  образовательной организации, реализующей образовательную программу среднего общего образования  в пределах освоения  ОПОП СПО на базе основного общего образования,   кабинета химии с лабораторией и лаборантской комнатой, в котором имеется возможность   обеспечить свободный доступ в Интернет во время учебного занятия и в период внеучебной  деятельности обучающихся.       </w:t>
      </w:r>
    </w:p>
    <w:p w:rsidR="00A1205B" w:rsidRPr="009C675C" w:rsidRDefault="00A1205B" w:rsidP="009C675C">
      <w:pPr>
        <w:spacing w:after="0" w:line="240" w:lineRule="auto"/>
        <w:ind w:left="6" w:right="63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>Помещение кабинета  должно  удовлетворять требованиям санитарноэпидемиологических правил и нормативов (СанПиН 2.4.2 № 178-02), и оснащено</w:t>
      </w:r>
      <w:r w:rsidRPr="009C675C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 w:rsidRPr="009C675C">
        <w:rPr>
          <w:rFonts w:ascii="Times New Roman" w:hAnsi="Times New Roman" w:cs="Times New Roman"/>
          <w:sz w:val="28"/>
          <w:szCs w:val="28"/>
        </w:rPr>
        <w:t>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Pr="009C675C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9C675C">
        <w:rPr>
          <w:rFonts w:ascii="Times New Roman" w:hAnsi="Times New Roman" w:cs="Times New Roman"/>
          <w:sz w:val="28"/>
          <w:szCs w:val="28"/>
        </w:rPr>
        <w:t xml:space="preserve">. </w:t>
      </w:r>
      <w:r w:rsidRPr="009C67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6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05B" w:rsidRPr="009C675C" w:rsidRDefault="00A1205B" w:rsidP="009C675C">
      <w:pPr>
        <w:spacing w:after="0" w:line="240" w:lineRule="auto"/>
        <w:ind w:left="6" w:right="63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В кабинете  должно быть мультимедийное оборудование, посредством которого участники образовательного процесса могут просматривать визуальную информацию по химии, создавать презентации, видеоматериалы и т.п. </w:t>
      </w:r>
    </w:p>
    <w:p w:rsidR="00A1205B" w:rsidRPr="009C675C" w:rsidRDefault="00A1205B" w:rsidP="009C675C">
      <w:pPr>
        <w:spacing w:after="0" w:line="240" w:lineRule="auto"/>
        <w:ind w:left="6" w:right="63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учебно-методического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материально-технического оснащения кабинета химии входят: </w:t>
      </w:r>
    </w:p>
    <w:p w:rsidR="00A1205B" w:rsidRPr="009C675C" w:rsidRDefault="00A1205B" w:rsidP="009C675C">
      <w:pPr>
        <w:numPr>
          <w:ilvl w:val="0"/>
          <w:numId w:val="35"/>
        </w:numPr>
        <w:spacing w:after="0" w:line="240" w:lineRule="auto"/>
        <w:ind w:right="63" w:hanging="492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Ноутбук </w:t>
      </w:r>
    </w:p>
    <w:p w:rsidR="00A1205B" w:rsidRPr="009C675C" w:rsidRDefault="00A1205B" w:rsidP="009C675C">
      <w:pPr>
        <w:numPr>
          <w:ilvl w:val="0"/>
          <w:numId w:val="35"/>
        </w:numPr>
        <w:spacing w:after="0" w:line="240" w:lineRule="auto"/>
        <w:ind w:right="63" w:hanging="492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многофункциональный комплекс преподавателя; </w:t>
      </w:r>
    </w:p>
    <w:p w:rsidR="00A1205B" w:rsidRPr="009C675C" w:rsidRDefault="00A1205B" w:rsidP="009C675C">
      <w:pPr>
        <w:numPr>
          <w:ilvl w:val="0"/>
          <w:numId w:val="35"/>
        </w:numPr>
        <w:spacing w:after="0" w:line="240" w:lineRule="auto"/>
        <w:ind w:right="63" w:hanging="492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натуральные объекты, модели, приборы и наборы для постановки демонстрационного и ученического эксперимента; </w:t>
      </w:r>
    </w:p>
    <w:p w:rsidR="00A1205B" w:rsidRPr="009C675C" w:rsidRDefault="00A1205B" w:rsidP="009C675C">
      <w:pPr>
        <w:numPr>
          <w:ilvl w:val="0"/>
          <w:numId w:val="35"/>
        </w:numPr>
        <w:spacing w:after="0" w:line="240" w:lineRule="auto"/>
        <w:ind w:right="63" w:hanging="492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печатные и экранно-звуковые средства обучения; </w:t>
      </w:r>
    </w:p>
    <w:p w:rsidR="00A1205B" w:rsidRPr="009C675C" w:rsidRDefault="00A1205B" w:rsidP="009C675C">
      <w:pPr>
        <w:numPr>
          <w:ilvl w:val="0"/>
          <w:numId w:val="35"/>
        </w:numPr>
        <w:spacing w:after="0" w:line="240" w:lineRule="auto"/>
        <w:ind w:right="63" w:hanging="492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средства новых информационных технологий; </w:t>
      </w:r>
    </w:p>
    <w:p w:rsidR="00A1205B" w:rsidRPr="009C675C" w:rsidRDefault="00A1205B" w:rsidP="009C675C">
      <w:pPr>
        <w:numPr>
          <w:ilvl w:val="0"/>
          <w:numId w:val="35"/>
        </w:numPr>
        <w:spacing w:after="0" w:line="240" w:lineRule="auto"/>
        <w:ind w:right="63" w:hanging="492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реактивы;  </w:t>
      </w:r>
    </w:p>
    <w:p w:rsidR="00A1205B" w:rsidRPr="009C675C" w:rsidRDefault="00A1205B" w:rsidP="009C675C">
      <w:pPr>
        <w:numPr>
          <w:ilvl w:val="0"/>
          <w:numId w:val="35"/>
        </w:numPr>
        <w:spacing w:after="0" w:line="240" w:lineRule="auto"/>
        <w:ind w:right="63" w:hanging="492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перечни основной и дополнительной учебной литературы; </w:t>
      </w:r>
      <w:r w:rsidRPr="009C675C">
        <w:rPr>
          <w:rFonts w:ascii="Times New Roman" w:eastAsia="Segoe UI Symbol" w:hAnsi="Times New Roman" w:cs="Times New Roman"/>
          <w:sz w:val="28"/>
          <w:szCs w:val="28"/>
        </w:rPr>
        <w:sym w:font="Segoe UI Symbol" w:char="F0B7"/>
      </w:r>
      <w:r w:rsidRPr="009C67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C675C">
        <w:rPr>
          <w:rFonts w:ascii="Times New Roman" w:hAnsi="Times New Roman" w:cs="Times New Roman"/>
          <w:sz w:val="28"/>
          <w:szCs w:val="28"/>
        </w:rPr>
        <w:t xml:space="preserve">вспомогательное оборудование и инструкции; </w:t>
      </w:r>
      <w:r w:rsidRPr="009C675C">
        <w:rPr>
          <w:rFonts w:ascii="Times New Roman" w:eastAsia="Segoe UI Symbol" w:hAnsi="Times New Roman" w:cs="Times New Roman"/>
          <w:sz w:val="28"/>
          <w:szCs w:val="28"/>
        </w:rPr>
        <w:sym w:font="Segoe UI Symbol" w:char="F0B7"/>
      </w:r>
      <w:r w:rsidRPr="009C67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C675C">
        <w:rPr>
          <w:rFonts w:ascii="Times New Roman" w:hAnsi="Times New Roman" w:cs="Times New Roman"/>
          <w:sz w:val="28"/>
          <w:szCs w:val="28"/>
        </w:rPr>
        <w:t xml:space="preserve">библиотечный фонд. </w:t>
      </w:r>
    </w:p>
    <w:p w:rsidR="00A1205B" w:rsidRPr="009C675C" w:rsidRDefault="00A1205B" w:rsidP="009C675C">
      <w:pPr>
        <w:spacing w:after="0" w:line="240" w:lineRule="auto"/>
        <w:ind w:left="872" w:right="63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Оборудование для лабораторных работ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Вытяжной шкаф.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Таблица Д.И. Менделеева (электрифицированная).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Электрифицированные стенды по химии.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Набор реактивов для малокомплектных школ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Комплект пробирок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Подставки для пробирок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>Спиртовки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>Стеклянные трубки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Колбы большие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Пробиркодержатели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>Комплект лакмусовой бумаги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Прибор для нагревания пробирок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Учебно-наглядные пособия: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Коллекция «Пластмассы»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 Коллекция «Каменный уголь и продукты его переработки».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 Коллекция «Стекло, и изделия из стекла».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Коллекция. «Чугун и сталь». Коллекция «Нефть и продукты её переработки». Коллекция «Основные виды промышленного сырья».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Коллекция «Металлы и сплавы». </w:t>
      </w:r>
    </w:p>
    <w:p w:rsidR="00A1205B" w:rsidRPr="009C675C" w:rsidRDefault="00A1205B" w:rsidP="009C675C">
      <w:pPr>
        <w:widowControl w:val="0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Коллекция «Волокна». </w:t>
      </w:r>
    </w:p>
    <w:p w:rsidR="00A1205B" w:rsidRPr="009C675C" w:rsidRDefault="00A1205B" w:rsidP="009C675C">
      <w:pPr>
        <w:spacing w:after="0" w:line="240" w:lineRule="auto"/>
        <w:ind w:left="851" w:right="63"/>
        <w:jc w:val="both"/>
        <w:rPr>
          <w:rFonts w:ascii="Times New Roman" w:hAnsi="Times New Roman" w:cs="Times New Roman"/>
          <w:sz w:val="28"/>
          <w:szCs w:val="28"/>
        </w:rPr>
      </w:pPr>
    </w:p>
    <w:p w:rsidR="00A1205B" w:rsidRPr="009C675C" w:rsidRDefault="00A1205B" w:rsidP="009C675C">
      <w:pPr>
        <w:spacing w:after="0" w:line="240" w:lineRule="auto"/>
        <w:ind w:left="851" w:right="-142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В библиотечный фонд входят учебники и учебно-методические комплекты  (УМК),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 в пределах освоения  ОПОП СПО на базе основного общего образования. </w:t>
      </w:r>
    </w:p>
    <w:p w:rsidR="00A1205B" w:rsidRPr="009C675C" w:rsidRDefault="00A1205B" w:rsidP="009C675C">
      <w:pPr>
        <w:spacing w:after="0" w:line="240" w:lineRule="auto"/>
        <w:ind w:left="851" w:right="-142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   Библиотечный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фонд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может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быть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дополнен </w:t>
      </w:r>
      <w:r w:rsidRPr="009C675C">
        <w:rPr>
          <w:rFonts w:ascii="Times New Roman" w:hAnsi="Times New Roman" w:cs="Times New Roman"/>
          <w:sz w:val="28"/>
          <w:szCs w:val="28"/>
        </w:rPr>
        <w:tab/>
        <w:t xml:space="preserve">химической энциклопедией, справочниками, книгами для чтения по химии.  </w:t>
      </w:r>
    </w:p>
    <w:p w:rsidR="00A1205B" w:rsidRPr="009C675C" w:rsidRDefault="00A1205B" w:rsidP="009C675C">
      <w:pPr>
        <w:spacing w:after="0" w:line="240" w:lineRule="auto"/>
        <w:ind w:left="851" w:right="-142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 учебной дисциплины «Химия» студенты должны иметь   возможность доступа к электронным учебным материалам по  химии, имеющиеся в свободном доступе в системе Интернет (электронные книги, практикумы, тесты,  материалы ЕГЭ и др.). </w:t>
      </w:r>
      <w:bookmarkStart w:id="4" w:name="_GoBack"/>
      <w:bookmarkEnd w:id="4"/>
    </w:p>
    <w:p w:rsidR="00A1205B" w:rsidRPr="009C675C" w:rsidRDefault="00A1205B" w:rsidP="009C6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05B" w:rsidRPr="009C675C" w:rsidRDefault="00A1205B" w:rsidP="009C6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05B" w:rsidRPr="009C675C" w:rsidRDefault="00A1205B" w:rsidP="009C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5B" w:rsidRPr="009C675C" w:rsidRDefault="00A1205B" w:rsidP="009C675C">
      <w:pPr>
        <w:pStyle w:val="4"/>
        <w:spacing w:before="0"/>
        <w:ind w:right="2"/>
        <w:rPr>
          <w:rFonts w:ascii="Times New Roman" w:hAnsi="Times New Roman" w:cs="Times New Roman"/>
          <w:color w:val="auto"/>
          <w:sz w:val="28"/>
          <w:szCs w:val="28"/>
        </w:rPr>
      </w:pPr>
      <w:r w:rsidRPr="009C675C">
        <w:rPr>
          <w:rFonts w:ascii="Times New Roman" w:eastAsia="Times New Roman" w:hAnsi="Times New Roman" w:cs="Times New Roman"/>
          <w:bCs w:val="0"/>
          <w:i w:val="0"/>
          <w:iCs w:val="0"/>
          <w:color w:val="auto"/>
          <w:kern w:val="0"/>
          <w:sz w:val="28"/>
          <w:szCs w:val="28"/>
        </w:rPr>
        <w:t xml:space="preserve">                                                  </w:t>
      </w:r>
      <w:r w:rsidRPr="009C675C">
        <w:rPr>
          <w:rFonts w:ascii="Times New Roman" w:hAnsi="Times New Roman" w:cs="Times New Roman"/>
          <w:sz w:val="28"/>
          <w:szCs w:val="28"/>
        </w:rPr>
        <w:t xml:space="preserve"> </w:t>
      </w:r>
      <w:r w:rsidRPr="009C675C">
        <w:rPr>
          <w:rFonts w:ascii="Times New Roman" w:hAnsi="Times New Roman" w:cs="Times New Roman"/>
          <w:color w:val="auto"/>
          <w:sz w:val="28"/>
          <w:szCs w:val="28"/>
        </w:rPr>
        <w:t xml:space="preserve">ЛИТЕРАТУРА </w:t>
      </w:r>
    </w:p>
    <w:p w:rsidR="00A1205B" w:rsidRPr="009C675C" w:rsidRDefault="00A1205B" w:rsidP="009C675C">
      <w:pPr>
        <w:spacing w:after="0" w:line="240" w:lineRule="auto"/>
        <w:ind w:left="21"/>
        <w:jc w:val="center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205B" w:rsidRPr="009C675C" w:rsidRDefault="00A1205B" w:rsidP="009C675C">
      <w:pPr>
        <w:pStyle w:val="5"/>
        <w:spacing w:before="0" w:after="0"/>
        <w:rPr>
          <w:sz w:val="28"/>
          <w:szCs w:val="28"/>
        </w:rPr>
      </w:pPr>
      <w:r w:rsidRPr="009C675C">
        <w:rPr>
          <w:sz w:val="28"/>
          <w:szCs w:val="28"/>
        </w:rPr>
        <w:t>Основные  источники</w:t>
      </w:r>
    </w:p>
    <w:p w:rsidR="00A1205B" w:rsidRPr="009C675C" w:rsidRDefault="00A1205B" w:rsidP="009C675C">
      <w:pPr>
        <w:spacing w:after="0" w:line="240" w:lineRule="auto"/>
        <w:ind w:left="16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    Габриелян О.С. Химия для профессий и специальностей социально экономического и гуманитарного профилей: учебник / О.С. Габриелян, И.Г. </w:t>
      </w:r>
    </w:p>
    <w:p w:rsidR="00A1205B" w:rsidRPr="009C675C" w:rsidRDefault="00A1205B" w:rsidP="009C675C">
      <w:pPr>
        <w:spacing w:after="0" w:line="240" w:lineRule="auto"/>
        <w:ind w:left="16" w:hanging="10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>Остроумов. – М.: 2012</w:t>
      </w:r>
    </w:p>
    <w:p w:rsidR="00A1205B" w:rsidRPr="009C675C" w:rsidRDefault="00A1205B" w:rsidP="009C675C">
      <w:pPr>
        <w:spacing w:after="0" w:line="240" w:lineRule="auto"/>
        <w:ind w:left="16" w:hanging="10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   </w:t>
      </w:r>
      <w:r w:rsidRPr="009C67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205B" w:rsidRPr="009C675C" w:rsidRDefault="00A1205B" w:rsidP="009C675C">
      <w:pPr>
        <w:pStyle w:val="5"/>
        <w:spacing w:before="0" w:after="0"/>
        <w:ind w:right="48"/>
        <w:rPr>
          <w:sz w:val="28"/>
          <w:szCs w:val="28"/>
        </w:rPr>
      </w:pPr>
      <w:r w:rsidRPr="009C675C">
        <w:rPr>
          <w:sz w:val="28"/>
          <w:szCs w:val="28"/>
        </w:rPr>
        <w:t>Дополнительные источники</w:t>
      </w:r>
    </w:p>
    <w:p w:rsidR="00A1205B" w:rsidRPr="009C675C" w:rsidRDefault="00A1205B" w:rsidP="009C675C">
      <w:pPr>
        <w:spacing w:after="0" w:line="240" w:lineRule="auto"/>
        <w:ind w:left="6" w:right="63"/>
        <w:rPr>
          <w:rFonts w:ascii="Times New Roman" w:hAnsi="Times New Roman" w:cs="Times New Roman"/>
          <w:color w:val="000000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Федерации. Федеральный закон Российской Федерации от 29 декабря 2012 г. № 273-ФЗ  </w:t>
      </w:r>
    </w:p>
    <w:p w:rsidR="00A1205B" w:rsidRPr="009C675C" w:rsidRDefault="00A1205B" w:rsidP="009C675C">
      <w:pPr>
        <w:spacing w:after="0" w:line="240" w:lineRule="auto"/>
        <w:ind w:left="6" w:right="63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 стандарт среднего (полного) общего образования. Утв. Приказом Минобрнауки  России от 17 мая 2012 г. № 413 </w:t>
      </w:r>
      <w:r w:rsidRPr="009C67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205B" w:rsidRPr="009C675C" w:rsidRDefault="00A1205B" w:rsidP="009C675C">
      <w:pPr>
        <w:spacing w:after="0" w:line="240" w:lineRule="auto"/>
        <w:ind w:left="6" w:right="63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   </w:t>
      </w:r>
    </w:p>
    <w:p w:rsidR="00A1205B" w:rsidRPr="009C675C" w:rsidRDefault="00A1205B" w:rsidP="009C675C">
      <w:pPr>
        <w:spacing w:after="0" w:line="240" w:lineRule="auto"/>
        <w:ind w:left="6" w:right="63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 Минобрнауки России от 17.03.2015 № 06-259). </w:t>
      </w:r>
    </w:p>
    <w:p w:rsidR="00A1205B" w:rsidRPr="009C675C" w:rsidRDefault="00A1205B" w:rsidP="009C675C">
      <w:pPr>
        <w:spacing w:after="0" w:line="240" w:lineRule="auto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Габриелян О.С. Химия для преподавателя: учебно-методическое </w:t>
      </w:r>
    </w:p>
    <w:p w:rsidR="00A1205B" w:rsidRPr="009C675C" w:rsidRDefault="00A1205B" w:rsidP="009C675C">
      <w:pPr>
        <w:spacing w:after="0" w:line="240" w:lineRule="auto"/>
        <w:ind w:left="16" w:hanging="10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>пособие / О.С. Габриелян, Г.Г. Лысова. – М.:  2014</w:t>
      </w:r>
      <w:r w:rsidRPr="009C675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A1205B" w:rsidRPr="009C675C" w:rsidRDefault="00A1205B" w:rsidP="009C675C">
      <w:pPr>
        <w:spacing w:after="0" w:line="240" w:lineRule="auto"/>
        <w:ind w:left="16" w:hanging="10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      Габриелян О.С. и др. Химия для профессий и специальностей технического профиля (электронное приложение) </w:t>
      </w:r>
    </w:p>
    <w:p w:rsidR="00A1205B" w:rsidRPr="009C675C" w:rsidRDefault="00A1205B" w:rsidP="009C675C">
      <w:pPr>
        <w:spacing w:after="0" w:line="240" w:lineRule="auto"/>
        <w:ind w:left="12"/>
        <w:jc w:val="center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</w:p>
    <w:p w:rsidR="00A1205B" w:rsidRPr="009C675C" w:rsidRDefault="00A1205B" w:rsidP="009C675C">
      <w:pPr>
        <w:pStyle w:val="5"/>
        <w:spacing w:before="0" w:after="0"/>
        <w:ind w:right="48"/>
        <w:rPr>
          <w:sz w:val="28"/>
          <w:szCs w:val="28"/>
        </w:rPr>
      </w:pPr>
      <w:r w:rsidRPr="009C675C">
        <w:rPr>
          <w:rFonts w:eastAsia="Cambria"/>
          <w:sz w:val="28"/>
          <w:szCs w:val="28"/>
        </w:rPr>
        <w:t xml:space="preserve">Интернет-ресурсы </w:t>
      </w:r>
    </w:p>
    <w:p w:rsidR="00A1205B" w:rsidRPr="009C675C" w:rsidRDefault="00A1205B" w:rsidP="009C675C">
      <w:pPr>
        <w:spacing w:after="0" w:line="240" w:lineRule="auto"/>
        <w:ind w:left="16" w:right="1275" w:hanging="10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     pvg.mk.ru -  олимпиада  «Покори Воробьёвы горы»      hemi.wallst.ru - «Химия. Образовательный сайт для школьников»      </w:t>
      </w:r>
      <w:hyperlink r:id="rId7" w:history="1">
        <w:r w:rsidRPr="009C675C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>www.alhimikov.net</w:t>
        </w:r>
      </w:hyperlink>
      <w:hyperlink r:id="rId8" w:history="1">
        <w:r w:rsidRPr="009C675C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9C675C">
        <w:rPr>
          <w:rFonts w:ascii="Times New Roman" w:hAnsi="Times New Roman" w:cs="Times New Roman"/>
          <w:sz w:val="28"/>
          <w:szCs w:val="28"/>
        </w:rPr>
        <w:t xml:space="preserve">- Образовательный сайт для школьников     chem.msu.su - Электронная библиотека по химии </w:t>
      </w:r>
    </w:p>
    <w:p w:rsidR="00A1205B" w:rsidRPr="009C675C" w:rsidRDefault="00A1205B" w:rsidP="009C675C">
      <w:pPr>
        <w:spacing w:after="0" w:line="240" w:lineRule="auto"/>
        <w:ind w:left="16" w:hanging="10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9" w:history="1">
        <w:r w:rsidRPr="009C675C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>www.enauki.ru</w:t>
        </w:r>
      </w:hyperlink>
      <w:hyperlink r:id="rId10" w:history="1">
        <w:r w:rsidRPr="009C675C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9C675C">
        <w:rPr>
          <w:rFonts w:ascii="Times New Roman" w:hAnsi="Times New Roman" w:cs="Times New Roman"/>
          <w:sz w:val="28"/>
          <w:szCs w:val="28"/>
        </w:rPr>
        <w:t xml:space="preserve">– интернет-издание для учителей «Естественные науки» </w:t>
      </w:r>
    </w:p>
    <w:p w:rsidR="00A1205B" w:rsidRPr="009C675C" w:rsidRDefault="00A1205B" w:rsidP="009C675C">
      <w:pPr>
        <w:spacing w:after="0" w:line="240" w:lineRule="auto"/>
        <w:ind w:left="6" w:right="2601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    1september.ru - методическая газета "Первое сентября"      hvsh.ru - журнал «Химия в школе»      </w:t>
      </w:r>
      <w:hyperlink r:id="rId11" w:history="1">
        <w:r w:rsidRPr="009C675C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>www.hij.ru/</w:t>
        </w:r>
      </w:hyperlink>
      <w:hyperlink r:id="rId12" w:history="1">
        <w:r w:rsidRPr="009C675C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9C675C">
        <w:rPr>
          <w:rFonts w:ascii="Times New Roman" w:hAnsi="Times New Roman" w:cs="Times New Roman"/>
          <w:sz w:val="28"/>
          <w:szCs w:val="28"/>
        </w:rPr>
        <w:t xml:space="preserve">-«Химия и жизнь» </w:t>
      </w:r>
    </w:p>
    <w:p w:rsidR="00A1205B" w:rsidRPr="009C675C" w:rsidRDefault="00A1205B" w:rsidP="009C675C">
      <w:pPr>
        <w:spacing w:after="0" w:line="240" w:lineRule="auto"/>
        <w:ind w:left="6" w:right="63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3" w:history="1">
        <w:r w:rsidRPr="009C675C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>chemistry</w:t>
        </w:r>
      </w:hyperlink>
      <w:hyperlink r:id="rId14" w:history="1">
        <w:r w:rsidRPr="009C675C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>-</w:t>
        </w:r>
      </w:hyperlink>
      <w:hyperlink r:id="rId15" w:history="1">
        <w:r w:rsidRPr="009C675C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>chemists.com/index.html</w:t>
        </w:r>
      </w:hyperlink>
      <w:hyperlink r:id="rId16" w:history="1">
        <w:r w:rsidRPr="009C675C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9C675C">
        <w:rPr>
          <w:rFonts w:ascii="Times New Roman" w:hAnsi="Times New Roman" w:cs="Times New Roman"/>
          <w:sz w:val="28"/>
          <w:szCs w:val="28"/>
        </w:rPr>
        <w:t xml:space="preserve">- электронный журнал «Химики и химия» </w:t>
      </w:r>
    </w:p>
    <w:p w:rsidR="00A1205B" w:rsidRPr="009C675C" w:rsidRDefault="00A1205B" w:rsidP="009C675C">
      <w:pPr>
        <w:spacing w:after="0" w:line="240" w:lineRule="auto"/>
        <w:ind w:left="4699" w:right="4678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1205B" w:rsidRPr="009C675C" w:rsidRDefault="00A1205B" w:rsidP="009C675C">
      <w:pPr>
        <w:spacing w:after="0" w:line="240" w:lineRule="auto"/>
        <w:ind w:left="21"/>
        <w:jc w:val="center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05B" w:rsidRPr="009C675C" w:rsidRDefault="00A1205B" w:rsidP="009C675C">
      <w:pPr>
        <w:spacing w:after="0" w:line="240" w:lineRule="auto"/>
        <w:ind w:left="21"/>
        <w:jc w:val="center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05B" w:rsidRPr="009C675C" w:rsidRDefault="00A1205B" w:rsidP="009C675C">
      <w:pPr>
        <w:spacing w:after="0" w:line="240" w:lineRule="auto"/>
        <w:ind w:left="21"/>
        <w:jc w:val="center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05B" w:rsidRPr="009C675C" w:rsidRDefault="00A1205B" w:rsidP="009C675C">
      <w:pPr>
        <w:spacing w:after="0" w:line="240" w:lineRule="auto"/>
        <w:ind w:left="4699" w:right="4678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1205B" w:rsidRPr="009C675C" w:rsidRDefault="00A1205B" w:rsidP="009C675C">
      <w:pPr>
        <w:spacing w:after="0" w:line="240" w:lineRule="auto"/>
        <w:ind w:left="21"/>
        <w:jc w:val="center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05B" w:rsidRPr="009C675C" w:rsidRDefault="00A1205B" w:rsidP="009C675C">
      <w:pPr>
        <w:spacing w:after="0" w:line="240" w:lineRule="auto"/>
        <w:ind w:left="21"/>
        <w:jc w:val="center"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05B" w:rsidRPr="009C675C" w:rsidRDefault="00A1205B" w:rsidP="009C675C">
      <w:pPr>
        <w:spacing w:after="0" w:line="240" w:lineRule="auto"/>
        <w:ind w:left="6" w:right="57"/>
        <w:rPr>
          <w:rFonts w:ascii="Times New Roman" w:hAnsi="Times New Roman" w:cs="Times New Roman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pStyle w:val="320"/>
        <w:shd w:val="clear" w:color="auto" w:fill="auto"/>
        <w:spacing w:before="0" w:after="0" w:line="240" w:lineRule="auto"/>
        <w:ind w:firstLine="0"/>
        <w:jc w:val="center"/>
        <w:rPr>
          <w:rStyle w:val="321"/>
          <w:bCs w:val="0"/>
          <w:iCs w:val="0"/>
          <w:color w:val="000000"/>
          <w:sz w:val="28"/>
          <w:szCs w:val="28"/>
        </w:rPr>
      </w:pPr>
    </w:p>
    <w:p w:rsidR="00A1205B" w:rsidRPr="009C675C" w:rsidRDefault="00A1205B" w:rsidP="009C6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1205B" w:rsidRPr="009C675C" w:rsidRDefault="00A1205B" w:rsidP="009C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05B" w:rsidRPr="009C675C" w:rsidRDefault="00A1205B" w:rsidP="009C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05B" w:rsidRPr="009C675C" w:rsidRDefault="00A1205B" w:rsidP="009C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199" w:rsidRDefault="00D87199"/>
    <w:sectPr w:rsidR="00D87199" w:rsidSect="00597404">
      <w:pgSz w:w="11907" w:h="16840"/>
      <w:pgMar w:top="567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00" w:rsidRDefault="00413F00" w:rsidP="00A1205B">
      <w:pPr>
        <w:spacing w:after="0" w:line="240" w:lineRule="auto"/>
      </w:pPr>
      <w:r>
        <w:separator/>
      </w:r>
    </w:p>
  </w:endnote>
  <w:endnote w:type="continuationSeparator" w:id="1">
    <w:p w:rsidR="00413F00" w:rsidRDefault="00413F00" w:rsidP="00A1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00" w:rsidRDefault="00413F00" w:rsidP="00A1205B">
      <w:pPr>
        <w:spacing w:after="0" w:line="240" w:lineRule="auto"/>
      </w:pPr>
      <w:r>
        <w:separator/>
      </w:r>
    </w:p>
  </w:footnote>
  <w:footnote w:type="continuationSeparator" w:id="1">
    <w:p w:rsidR="00413F00" w:rsidRDefault="00413F00" w:rsidP="00A1205B">
      <w:pPr>
        <w:spacing w:after="0" w:line="240" w:lineRule="auto"/>
      </w:pPr>
      <w:r>
        <w:continuationSeparator/>
      </w:r>
    </w:p>
  </w:footnote>
  <w:footnote w:id="2">
    <w:p w:rsidR="009C675C" w:rsidRDefault="009C675C" w:rsidP="00A1205B">
      <w:pPr>
        <w:pStyle w:val="footnotedescription"/>
        <w:spacing w:after="0" w:line="324" w:lineRule="auto"/>
      </w:pPr>
      <w:r>
        <w:rPr>
          <w:rStyle w:val="footnotemark"/>
          <w:rFonts w:eastAsia="Calibri"/>
        </w:rPr>
        <w:footnoteRef/>
      </w:r>
      <w:r>
        <w:t xml:space="preserve"> </w:t>
      </w:r>
      <w:r>
        <w:rPr>
          <w:sz w:val="24"/>
        </w:rPr>
        <w:t xml:space="preserve">См. Письмо Минобрнауки РФ от 24 ноября 2011 г. N МД-1552/03 «Об оснащении общеобразовательных учреждений учебным и учебно-лабораторным оборудованием»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C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4AF5715"/>
    <w:multiLevelType w:val="hybridMultilevel"/>
    <w:tmpl w:val="EF82F2E0"/>
    <w:lvl w:ilvl="0" w:tplc="FFECBE36">
      <w:start w:val="1"/>
      <w:numFmt w:val="bullet"/>
      <w:lvlText w:val=""/>
      <w:lvlJc w:val="left"/>
      <w:pPr>
        <w:ind w:left="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2F7C4">
      <w:start w:val="1"/>
      <w:numFmt w:val="bullet"/>
      <w:lvlText w:val="o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86D64">
      <w:start w:val="1"/>
      <w:numFmt w:val="bullet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04294">
      <w:start w:val="1"/>
      <w:numFmt w:val="bullet"/>
      <w:lvlText w:val="•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B88A1E">
      <w:start w:val="1"/>
      <w:numFmt w:val="bullet"/>
      <w:lvlText w:val="o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5ADF96">
      <w:start w:val="1"/>
      <w:numFmt w:val="bullet"/>
      <w:lvlText w:val="▪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D8D18E">
      <w:start w:val="1"/>
      <w:numFmt w:val="bullet"/>
      <w:lvlText w:val="•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C2DCE">
      <w:start w:val="1"/>
      <w:numFmt w:val="bullet"/>
      <w:lvlText w:val="o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62C558">
      <w:start w:val="1"/>
      <w:numFmt w:val="bullet"/>
      <w:lvlText w:val="▪"/>
      <w:lvlJc w:val="left"/>
      <w:pPr>
        <w:ind w:left="6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03036C"/>
    <w:multiLevelType w:val="hybridMultilevel"/>
    <w:tmpl w:val="EE3AEA08"/>
    <w:lvl w:ilvl="0" w:tplc="DACC65D4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BCE1A6">
      <w:start w:val="1"/>
      <w:numFmt w:val="bullet"/>
      <w:lvlText w:val="o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4E49E4">
      <w:start w:val="1"/>
      <w:numFmt w:val="bullet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849AA">
      <w:start w:val="1"/>
      <w:numFmt w:val="bullet"/>
      <w:lvlText w:val="•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84CA2">
      <w:start w:val="1"/>
      <w:numFmt w:val="bullet"/>
      <w:lvlText w:val="o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E8CE6">
      <w:start w:val="1"/>
      <w:numFmt w:val="bullet"/>
      <w:lvlText w:val="▪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07412">
      <w:start w:val="1"/>
      <w:numFmt w:val="bullet"/>
      <w:lvlText w:val="•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72055C">
      <w:start w:val="1"/>
      <w:numFmt w:val="bullet"/>
      <w:lvlText w:val="o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90E02C">
      <w:start w:val="1"/>
      <w:numFmt w:val="bullet"/>
      <w:lvlText w:val="▪"/>
      <w:lvlJc w:val="left"/>
      <w:pPr>
        <w:ind w:left="6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CB0975"/>
    <w:multiLevelType w:val="hybridMultilevel"/>
    <w:tmpl w:val="13C83750"/>
    <w:lvl w:ilvl="0" w:tplc="482AFFE4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8A3FB6">
      <w:start w:val="1"/>
      <w:numFmt w:val="bullet"/>
      <w:lvlText w:val="o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C54E6">
      <w:start w:val="1"/>
      <w:numFmt w:val="bullet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6C5C2">
      <w:start w:val="1"/>
      <w:numFmt w:val="bullet"/>
      <w:lvlText w:val="•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03BBC">
      <w:start w:val="1"/>
      <w:numFmt w:val="bullet"/>
      <w:lvlText w:val="o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CE766">
      <w:start w:val="1"/>
      <w:numFmt w:val="bullet"/>
      <w:lvlText w:val="▪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78847A">
      <w:start w:val="1"/>
      <w:numFmt w:val="bullet"/>
      <w:lvlText w:val="•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2216A">
      <w:start w:val="1"/>
      <w:numFmt w:val="bullet"/>
      <w:lvlText w:val="o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E4636">
      <w:start w:val="1"/>
      <w:numFmt w:val="bullet"/>
      <w:lvlText w:val="▪"/>
      <w:lvlJc w:val="left"/>
      <w:pPr>
        <w:ind w:left="6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2951B52"/>
    <w:multiLevelType w:val="hybridMultilevel"/>
    <w:tmpl w:val="B232C6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C4873"/>
    <w:multiLevelType w:val="multilevel"/>
    <w:tmpl w:val="301E6D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B182A8A"/>
    <w:multiLevelType w:val="multilevel"/>
    <w:tmpl w:val="368E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D823F6B"/>
    <w:multiLevelType w:val="hybridMultilevel"/>
    <w:tmpl w:val="07A8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2137D"/>
    <w:multiLevelType w:val="hybridMultilevel"/>
    <w:tmpl w:val="C6C2B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F08EA"/>
    <w:multiLevelType w:val="hybridMultilevel"/>
    <w:tmpl w:val="6966C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B5EBF"/>
    <w:multiLevelType w:val="hybridMultilevel"/>
    <w:tmpl w:val="3C865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32153"/>
    <w:multiLevelType w:val="hybridMultilevel"/>
    <w:tmpl w:val="2514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A1FCF"/>
    <w:multiLevelType w:val="hybridMultilevel"/>
    <w:tmpl w:val="E91463E0"/>
    <w:lvl w:ilvl="0" w:tplc="0C48A882">
      <w:start w:val="1"/>
      <w:numFmt w:val="bullet"/>
      <w:lvlText w:val=""/>
      <w:lvlJc w:val="left"/>
      <w:pPr>
        <w:ind w:left="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2AC718">
      <w:start w:val="1"/>
      <w:numFmt w:val="bullet"/>
      <w:lvlText w:val="o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639A8">
      <w:start w:val="1"/>
      <w:numFmt w:val="bullet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80BCA">
      <w:start w:val="1"/>
      <w:numFmt w:val="bullet"/>
      <w:lvlText w:val="•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4AB7E">
      <w:start w:val="1"/>
      <w:numFmt w:val="bullet"/>
      <w:lvlText w:val="o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AD8AC">
      <w:start w:val="1"/>
      <w:numFmt w:val="bullet"/>
      <w:lvlText w:val="▪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D85610">
      <w:start w:val="1"/>
      <w:numFmt w:val="bullet"/>
      <w:lvlText w:val="•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54A80C">
      <w:start w:val="1"/>
      <w:numFmt w:val="bullet"/>
      <w:lvlText w:val="o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32724C">
      <w:start w:val="1"/>
      <w:numFmt w:val="bullet"/>
      <w:lvlText w:val="▪"/>
      <w:lvlJc w:val="left"/>
      <w:pPr>
        <w:ind w:left="6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705A47"/>
    <w:multiLevelType w:val="hybridMultilevel"/>
    <w:tmpl w:val="3DB25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7085D03"/>
    <w:multiLevelType w:val="hybridMultilevel"/>
    <w:tmpl w:val="F522B9A0"/>
    <w:lvl w:ilvl="0" w:tplc="AC06EE1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4AFE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C19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2F6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61F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EDD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3E51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0D5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2C1F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871000C"/>
    <w:multiLevelType w:val="hybridMultilevel"/>
    <w:tmpl w:val="63B0C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F52DD"/>
    <w:multiLevelType w:val="hybridMultilevel"/>
    <w:tmpl w:val="68609A80"/>
    <w:lvl w:ilvl="0" w:tplc="8830089A">
      <w:start w:val="1"/>
      <w:numFmt w:val="bullet"/>
      <w:lvlText w:val=""/>
      <w:lvlJc w:val="left"/>
      <w:pPr>
        <w:ind w:left="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4CC8C">
      <w:start w:val="1"/>
      <w:numFmt w:val="bullet"/>
      <w:lvlText w:val="o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4CB70">
      <w:start w:val="1"/>
      <w:numFmt w:val="bullet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E684E">
      <w:start w:val="1"/>
      <w:numFmt w:val="bullet"/>
      <w:lvlText w:val="•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E705E">
      <w:start w:val="1"/>
      <w:numFmt w:val="bullet"/>
      <w:lvlText w:val="o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207EA">
      <w:start w:val="1"/>
      <w:numFmt w:val="bullet"/>
      <w:lvlText w:val="▪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43EA0">
      <w:start w:val="1"/>
      <w:numFmt w:val="bullet"/>
      <w:lvlText w:val="•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EFEA2">
      <w:start w:val="1"/>
      <w:numFmt w:val="bullet"/>
      <w:lvlText w:val="o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CA8BE">
      <w:start w:val="1"/>
      <w:numFmt w:val="bullet"/>
      <w:lvlText w:val="▪"/>
      <w:lvlJc w:val="left"/>
      <w:pPr>
        <w:ind w:left="6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B01474D"/>
    <w:multiLevelType w:val="hybridMultilevel"/>
    <w:tmpl w:val="51E2A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2700D"/>
    <w:multiLevelType w:val="hybridMultilevel"/>
    <w:tmpl w:val="D4682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68055E"/>
    <w:multiLevelType w:val="hybridMultilevel"/>
    <w:tmpl w:val="322653BE"/>
    <w:lvl w:ilvl="0" w:tplc="28D832C8">
      <w:start w:val="1"/>
      <w:numFmt w:val="bullet"/>
      <w:lvlText w:val="•"/>
      <w:lvlJc w:val="left"/>
      <w:pPr>
        <w:ind w:left="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CF9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45D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80C88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086D9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6FB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203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46B3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433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4C02BE6"/>
    <w:multiLevelType w:val="hybridMultilevel"/>
    <w:tmpl w:val="9FE6C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E7442"/>
    <w:multiLevelType w:val="hybridMultilevel"/>
    <w:tmpl w:val="C694A854"/>
    <w:lvl w:ilvl="0" w:tplc="1376FAAE">
      <w:start w:val="1"/>
      <w:numFmt w:val="bullet"/>
      <w:lvlText w:val="•"/>
      <w:lvlJc w:val="left"/>
      <w:pPr>
        <w:ind w:left="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D8E5424">
      <w:start w:val="1"/>
      <w:numFmt w:val="bullet"/>
      <w:lvlText w:val="o"/>
      <w:lvlJc w:val="left"/>
      <w:pPr>
        <w:ind w:left="14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36756A">
      <w:start w:val="1"/>
      <w:numFmt w:val="bullet"/>
      <w:lvlText w:val="▪"/>
      <w:lvlJc w:val="left"/>
      <w:pPr>
        <w:ind w:left="21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F5CE4EA">
      <w:start w:val="1"/>
      <w:numFmt w:val="bullet"/>
      <w:lvlText w:val="•"/>
      <w:lvlJc w:val="left"/>
      <w:pPr>
        <w:ind w:left="28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A61698">
      <w:start w:val="1"/>
      <w:numFmt w:val="bullet"/>
      <w:lvlText w:val="o"/>
      <w:lvlJc w:val="left"/>
      <w:pPr>
        <w:ind w:left="36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BC66558">
      <w:start w:val="1"/>
      <w:numFmt w:val="bullet"/>
      <w:lvlText w:val="▪"/>
      <w:lvlJc w:val="left"/>
      <w:pPr>
        <w:ind w:left="43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5F05052">
      <w:start w:val="1"/>
      <w:numFmt w:val="bullet"/>
      <w:lvlText w:val="•"/>
      <w:lvlJc w:val="left"/>
      <w:pPr>
        <w:ind w:left="50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652842A">
      <w:start w:val="1"/>
      <w:numFmt w:val="bullet"/>
      <w:lvlText w:val="o"/>
      <w:lvlJc w:val="left"/>
      <w:pPr>
        <w:ind w:left="57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6E36CA">
      <w:start w:val="1"/>
      <w:numFmt w:val="bullet"/>
      <w:lvlText w:val="▪"/>
      <w:lvlJc w:val="left"/>
      <w:pPr>
        <w:ind w:left="64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4F1F11E6"/>
    <w:multiLevelType w:val="hybridMultilevel"/>
    <w:tmpl w:val="5554D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8F25C7"/>
    <w:multiLevelType w:val="hybridMultilevel"/>
    <w:tmpl w:val="FDF42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56827"/>
    <w:multiLevelType w:val="hybridMultilevel"/>
    <w:tmpl w:val="8302801C"/>
    <w:lvl w:ilvl="0" w:tplc="D812AF5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3">
    <w:nsid w:val="55FD18B7"/>
    <w:multiLevelType w:val="hybridMultilevel"/>
    <w:tmpl w:val="D3249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F46F95"/>
    <w:multiLevelType w:val="hybridMultilevel"/>
    <w:tmpl w:val="45DECD4A"/>
    <w:lvl w:ilvl="0" w:tplc="1EE49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EF645B0"/>
    <w:multiLevelType w:val="hybridMultilevel"/>
    <w:tmpl w:val="68424BA2"/>
    <w:lvl w:ilvl="0" w:tplc="E506C198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C29436">
      <w:start w:val="1"/>
      <w:numFmt w:val="bullet"/>
      <w:lvlText w:val="o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0F08C">
      <w:start w:val="1"/>
      <w:numFmt w:val="bullet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842C84">
      <w:start w:val="1"/>
      <w:numFmt w:val="bullet"/>
      <w:lvlText w:val="•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D0AF24">
      <w:start w:val="1"/>
      <w:numFmt w:val="bullet"/>
      <w:lvlText w:val="o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23174">
      <w:start w:val="1"/>
      <w:numFmt w:val="bullet"/>
      <w:lvlText w:val="▪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C89D2">
      <w:start w:val="1"/>
      <w:numFmt w:val="bullet"/>
      <w:lvlText w:val="•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ED8CA">
      <w:start w:val="1"/>
      <w:numFmt w:val="bullet"/>
      <w:lvlText w:val="o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6FDEC">
      <w:start w:val="1"/>
      <w:numFmt w:val="bullet"/>
      <w:lvlText w:val="▪"/>
      <w:lvlJc w:val="left"/>
      <w:pPr>
        <w:ind w:left="6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03513B9"/>
    <w:multiLevelType w:val="hybridMultilevel"/>
    <w:tmpl w:val="92E84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945A4"/>
    <w:multiLevelType w:val="hybridMultilevel"/>
    <w:tmpl w:val="C6F64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CF4363"/>
    <w:multiLevelType w:val="hybridMultilevel"/>
    <w:tmpl w:val="F586BBEA"/>
    <w:lvl w:ilvl="0" w:tplc="7DDA7D2C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36939C">
      <w:start w:val="1"/>
      <w:numFmt w:val="bullet"/>
      <w:lvlText w:val="o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A4A210">
      <w:start w:val="1"/>
      <w:numFmt w:val="bullet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E5740">
      <w:start w:val="1"/>
      <w:numFmt w:val="bullet"/>
      <w:lvlText w:val="•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EB724">
      <w:start w:val="1"/>
      <w:numFmt w:val="bullet"/>
      <w:lvlText w:val="o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61344">
      <w:start w:val="1"/>
      <w:numFmt w:val="bullet"/>
      <w:lvlText w:val="▪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80938">
      <w:start w:val="1"/>
      <w:numFmt w:val="bullet"/>
      <w:lvlText w:val="•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005CC">
      <w:start w:val="1"/>
      <w:numFmt w:val="bullet"/>
      <w:lvlText w:val="o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F8815C">
      <w:start w:val="1"/>
      <w:numFmt w:val="bullet"/>
      <w:lvlText w:val="▪"/>
      <w:lvlJc w:val="left"/>
      <w:pPr>
        <w:ind w:left="6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ADE032D"/>
    <w:multiLevelType w:val="hybridMultilevel"/>
    <w:tmpl w:val="2AC2BDEE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E3614"/>
    <w:multiLevelType w:val="hybridMultilevel"/>
    <w:tmpl w:val="5EE02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8B1099"/>
    <w:multiLevelType w:val="hybridMultilevel"/>
    <w:tmpl w:val="074415C6"/>
    <w:lvl w:ilvl="0" w:tplc="D35E3BFE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85E7C">
      <w:start w:val="1"/>
      <w:numFmt w:val="bullet"/>
      <w:lvlText w:val="o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86FBD4">
      <w:start w:val="1"/>
      <w:numFmt w:val="bullet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6FC0C">
      <w:start w:val="1"/>
      <w:numFmt w:val="bullet"/>
      <w:lvlText w:val="•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8B752">
      <w:start w:val="1"/>
      <w:numFmt w:val="bullet"/>
      <w:lvlText w:val="o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A0366">
      <w:start w:val="1"/>
      <w:numFmt w:val="bullet"/>
      <w:lvlText w:val="▪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EEFAC">
      <w:start w:val="1"/>
      <w:numFmt w:val="bullet"/>
      <w:lvlText w:val="•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F6F32A">
      <w:start w:val="1"/>
      <w:numFmt w:val="bullet"/>
      <w:lvlText w:val="o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866EB0">
      <w:start w:val="1"/>
      <w:numFmt w:val="bullet"/>
      <w:lvlText w:val="▪"/>
      <w:lvlJc w:val="left"/>
      <w:pPr>
        <w:ind w:left="6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714E99"/>
    <w:multiLevelType w:val="hybridMultilevel"/>
    <w:tmpl w:val="2D7A2FB6"/>
    <w:lvl w:ilvl="0" w:tplc="E7E4D3B6">
      <w:start w:val="1"/>
      <w:numFmt w:val="bullet"/>
      <w:lvlText w:val=""/>
      <w:lvlJc w:val="left"/>
      <w:pPr>
        <w:ind w:left="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E2B08">
      <w:start w:val="1"/>
      <w:numFmt w:val="bullet"/>
      <w:lvlText w:val="o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2147E">
      <w:start w:val="1"/>
      <w:numFmt w:val="bullet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89262">
      <w:start w:val="1"/>
      <w:numFmt w:val="bullet"/>
      <w:lvlText w:val="•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78BB92">
      <w:start w:val="1"/>
      <w:numFmt w:val="bullet"/>
      <w:lvlText w:val="o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386FC6">
      <w:start w:val="1"/>
      <w:numFmt w:val="bullet"/>
      <w:lvlText w:val="▪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45760">
      <w:start w:val="1"/>
      <w:numFmt w:val="bullet"/>
      <w:lvlText w:val="•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487F64">
      <w:start w:val="1"/>
      <w:numFmt w:val="bullet"/>
      <w:lvlText w:val="o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8EF6E">
      <w:start w:val="1"/>
      <w:numFmt w:val="bullet"/>
      <w:lvlText w:val="▪"/>
      <w:lvlJc w:val="left"/>
      <w:pPr>
        <w:ind w:left="6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FFB1D51"/>
    <w:multiLevelType w:val="hybridMultilevel"/>
    <w:tmpl w:val="B52852F0"/>
    <w:lvl w:ilvl="0" w:tplc="15BA02B4">
      <w:start w:val="1"/>
      <w:numFmt w:val="bullet"/>
      <w:lvlText w:val=""/>
      <w:lvlJc w:val="left"/>
      <w:pPr>
        <w:ind w:left="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6E422A8">
      <w:start w:val="1"/>
      <w:numFmt w:val="bullet"/>
      <w:lvlText w:val="o"/>
      <w:lvlJc w:val="left"/>
      <w:pPr>
        <w:ind w:left="1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98AAD24">
      <w:start w:val="1"/>
      <w:numFmt w:val="bullet"/>
      <w:lvlText w:val="▪"/>
      <w:lvlJc w:val="left"/>
      <w:pPr>
        <w:ind w:left="19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2A39F4">
      <w:start w:val="1"/>
      <w:numFmt w:val="bullet"/>
      <w:lvlText w:val="•"/>
      <w:lvlJc w:val="left"/>
      <w:pPr>
        <w:ind w:left="26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404834E">
      <w:start w:val="1"/>
      <w:numFmt w:val="bullet"/>
      <w:lvlText w:val="o"/>
      <w:lvlJc w:val="left"/>
      <w:pPr>
        <w:ind w:left="33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1EFA8A">
      <w:start w:val="1"/>
      <w:numFmt w:val="bullet"/>
      <w:lvlText w:val="▪"/>
      <w:lvlJc w:val="left"/>
      <w:pPr>
        <w:ind w:left="40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5624B48">
      <w:start w:val="1"/>
      <w:numFmt w:val="bullet"/>
      <w:lvlText w:val="•"/>
      <w:lvlJc w:val="left"/>
      <w:pPr>
        <w:ind w:left="4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C809F62">
      <w:start w:val="1"/>
      <w:numFmt w:val="bullet"/>
      <w:lvlText w:val="o"/>
      <w:lvlJc w:val="left"/>
      <w:pPr>
        <w:ind w:left="5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B6C08C">
      <w:start w:val="1"/>
      <w:numFmt w:val="bullet"/>
      <w:lvlText w:val="▪"/>
      <w:lvlJc w:val="left"/>
      <w:pPr>
        <w:ind w:left="6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3"/>
  </w:num>
  <w:num w:numId="4">
    <w:abstractNumId w:val="6"/>
  </w:num>
  <w:num w:numId="5">
    <w:abstractNumId w:val="19"/>
  </w:num>
  <w:num w:numId="6">
    <w:abstractNumId w:val="12"/>
  </w:num>
  <w:num w:numId="7">
    <w:abstractNumId w:val="30"/>
  </w:num>
  <w:num w:numId="8">
    <w:abstractNumId w:val="21"/>
  </w:num>
  <w:num w:numId="9">
    <w:abstractNumId w:val="4"/>
  </w:num>
  <w:num w:numId="10">
    <w:abstractNumId w:val="3"/>
  </w:num>
  <w:num w:numId="11">
    <w:abstractNumId w:val="34"/>
  </w:num>
  <w:num w:numId="12">
    <w:abstractNumId w:val="32"/>
  </w:num>
  <w:num w:numId="13">
    <w:abstractNumId w:val="36"/>
  </w:num>
  <w:num w:numId="14">
    <w:abstractNumId w:val="31"/>
  </w:num>
  <w:num w:numId="15">
    <w:abstractNumId w:val="26"/>
  </w:num>
  <w:num w:numId="16">
    <w:abstractNumId w:val="14"/>
  </w:num>
  <w:num w:numId="17">
    <w:abstractNumId w:val="40"/>
  </w:num>
  <w:num w:numId="18">
    <w:abstractNumId w:val="23"/>
  </w:num>
  <w:num w:numId="19">
    <w:abstractNumId w:val="0"/>
  </w:num>
  <w:num w:numId="20">
    <w:abstractNumId w:val="16"/>
  </w:num>
  <w:num w:numId="21">
    <w:abstractNumId w:val="15"/>
  </w:num>
  <w:num w:numId="22">
    <w:abstractNumId w:val="37"/>
  </w:num>
  <w:num w:numId="23">
    <w:abstractNumId w:val="20"/>
  </w:num>
  <w:num w:numId="24">
    <w:abstractNumId w:val="28"/>
  </w:num>
  <w:num w:numId="25">
    <w:abstractNumId w:val="25"/>
  </w:num>
  <w:num w:numId="26">
    <w:abstractNumId w:val="33"/>
  </w:num>
  <w:num w:numId="27">
    <w:abstractNumId w:val="13"/>
  </w:num>
  <w:num w:numId="28">
    <w:abstractNumId w:val="17"/>
  </w:num>
  <w:num w:numId="29">
    <w:abstractNumId w:val="8"/>
  </w:num>
  <w:num w:numId="30">
    <w:abstractNumId w:val="9"/>
  </w:num>
  <w:num w:numId="31">
    <w:abstractNumId w:val="11"/>
  </w:num>
  <w:num w:numId="32">
    <w:abstractNumId w:val="27"/>
  </w:num>
  <w:num w:numId="33">
    <w:abstractNumId w:val="22"/>
  </w:num>
  <w:num w:numId="34">
    <w:abstractNumId w:val="39"/>
  </w:num>
  <w:num w:numId="35">
    <w:abstractNumId w:val="29"/>
  </w:num>
  <w:num w:numId="36">
    <w:abstractNumId w:val="18"/>
  </w:num>
  <w:num w:numId="37">
    <w:abstractNumId w:val="24"/>
  </w:num>
  <w:num w:numId="38">
    <w:abstractNumId w:val="2"/>
  </w:num>
  <w:num w:numId="39">
    <w:abstractNumId w:val="35"/>
  </w:num>
  <w:num w:numId="40">
    <w:abstractNumId w:val="41"/>
  </w:num>
  <w:num w:numId="41">
    <w:abstractNumId w:val="38"/>
  </w:num>
  <w:num w:numId="42">
    <w:abstractNumId w:val="5"/>
  </w:num>
  <w:num w:numId="43">
    <w:abstractNumId w:val="42"/>
  </w:num>
  <w:num w:numId="44">
    <w:abstractNumId w:val="1"/>
  </w:num>
  <w:num w:numId="45">
    <w:abstractNumId w:val="44"/>
  </w:num>
  <w:num w:numId="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05B"/>
    <w:rsid w:val="00160714"/>
    <w:rsid w:val="00166E62"/>
    <w:rsid w:val="00176BBF"/>
    <w:rsid w:val="001E5ACC"/>
    <w:rsid w:val="001E66A6"/>
    <w:rsid w:val="00210446"/>
    <w:rsid w:val="002536B8"/>
    <w:rsid w:val="00326017"/>
    <w:rsid w:val="003C55DC"/>
    <w:rsid w:val="003C6563"/>
    <w:rsid w:val="003E6BE7"/>
    <w:rsid w:val="00413F00"/>
    <w:rsid w:val="00463EAC"/>
    <w:rsid w:val="004F2FE4"/>
    <w:rsid w:val="005855B3"/>
    <w:rsid w:val="00597404"/>
    <w:rsid w:val="006946E2"/>
    <w:rsid w:val="007506F5"/>
    <w:rsid w:val="00782572"/>
    <w:rsid w:val="00834B00"/>
    <w:rsid w:val="008755F6"/>
    <w:rsid w:val="009500BB"/>
    <w:rsid w:val="009C08FC"/>
    <w:rsid w:val="009C675C"/>
    <w:rsid w:val="00A1205B"/>
    <w:rsid w:val="00AE6A37"/>
    <w:rsid w:val="00C23068"/>
    <w:rsid w:val="00C55724"/>
    <w:rsid w:val="00CA660D"/>
    <w:rsid w:val="00D56F0E"/>
    <w:rsid w:val="00D8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99"/>
  </w:style>
  <w:style w:type="paragraph" w:styleId="1">
    <w:name w:val="heading 1"/>
    <w:basedOn w:val="a"/>
    <w:next w:val="a"/>
    <w:link w:val="10"/>
    <w:qFormat/>
    <w:rsid w:val="00A1205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120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05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qFormat/>
    <w:rsid w:val="00A1205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05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1205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205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</w:rPr>
  </w:style>
  <w:style w:type="character" w:customStyle="1" w:styleId="50">
    <w:name w:val="Заголовок 5 Знак"/>
    <w:basedOn w:val="a0"/>
    <w:link w:val="5"/>
    <w:rsid w:val="00A1205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A1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A1205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A120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1205B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1205B"/>
    <w:rPr>
      <w:b w:val="0"/>
      <w:bCs/>
    </w:rPr>
  </w:style>
  <w:style w:type="paragraph" w:styleId="22">
    <w:name w:val="Body Text 2"/>
    <w:basedOn w:val="a"/>
    <w:link w:val="23"/>
    <w:rsid w:val="00A120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120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120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1205B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A1205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footer"/>
    <w:basedOn w:val="a"/>
    <w:link w:val="a9"/>
    <w:rsid w:val="00A1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1205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1205B"/>
  </w:style>
  <w:style w:type="paragraph" w:customStyle="1" w:styleId="24">
    <w:name w:val="Знак2"/>
    <w:basedOn w:val="a"/>
    <w:rsid w:val="00A1205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A1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1205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A120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"/>
    <w:link w:val="ae"/>
    <w:rsid w:val="00A120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A1205B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A1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rsid w:val="00A1205B"/>
    <w:rPr>
      <w:rFonts w:ascii="Times New Roman" w:hAnsi="Times New Roman" w:cs="Times New Roman"/>
      <w:spacing w:val="1"/>
      <w:u w:val="none"/>
    </w:rPr>
  </w:style>
  <w:style w:type="character" w:customStyle="1" w:styleId="af0">
    <w:name w:val="Основной текст + Полужирный"/>
    <w:aliases w:val="Курсив,Интервал 0 pt6"/>
    <w:uiPriority w:val="99"/>
    <w:rsid w:val="00A1205B"/>
    <w:rPr>
      <w:rFonts w:ascii="Times New Roman" w:hAnsi="Times New Roman" w:cs="Times New Roman"/>
      <w:b w:val="0"/>
      <w:bCs/>
      <w:i w:val="0"/>
      <w:iCs/>
      <w:spacing w:val="1"/>
      <w:u w:val="none"/>
    </w:rPr>
  </w:style>
  <w:style w:type="character" w:customStyle="1" w:styleId="25">
    <w:name w:val="Основной текст (2)_"/>
    <w:link w:val="26"/>
    <w:uiPriority w:val="99"/>
    <w:rsid w:val="00A1205B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A1205B"/>
    <w:pPr>
      <w:widowControl w:val="0"/>
      <w:shd w:val="clear" w:color="auto" w:fill="FFFFFF"/>
      <w:spacing w:before="2040" w:after="1080" w:line="322" w:lineRule="exact"/>
    </w:pPr>
    <w:rPr>
      <w:rFonts w:ascii="Times New Roman" w:hAnsi="Times New Roman"/>
      <w:b/>
      <w:bCs/>
      <w:i/>
      <w:iCs/>
    </w:rPr>
  </w:style>
  <w:style w:type="character" w:customStyle="1" w:styleId="32">
    <w:name w:val="Заголовок №3 (2)_"/>
    <w:link w:val="320"/>
    <w:uiPriority w:val="99"/>
    <w:rsid w:val="00A1205B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321">
    <w:name w:val="Заголовок №3 (2) + Не полужирный"/>
    <w:aliases w:val="Не курсив1,Интервал 0 pt3"/>
    <w:uiPriority w:val="99"/>
    <w:rsid w:val="00A1205B"/>
    <w:rPr>
      <w:rFonts w:ascii="Times New Roman" w:hAnsi="Times New Roman" w:cs="Times New Roman"/>
      <w:b/>
      <w:bCs w:val="0"/>
      <w:i/>
      <w:iCs w:val="0"/>
      <w:spacing w:val="1"/>
      <w:u w:val="none"/>
    </w:rPr>
  </w:style>
  <w:style w:type="paragraph" w:customStyle="1" w:styleId="320">
    <w:name w:val="Заголовок №3 (2)"/>
    <w:basedOn w:val="a"/>
    <w:link w:val="32"/>
    <w:uiPriority w:val="99"/>
    <w:rsid w:val="00A1205B"/>
    <w:pPr>
      <w:widowControl w:val="0"/>
      <w:shd w:val="clear" w:color="auto" w:fill="FFFFFF"/>
      <w:spacing w:before="240" w:after="360" w:line="240" w:lineRule="atLeast"/>
      <w:ind w:firstLine="1940"/>
      <w:outlineLvl w:val="2"/>
    </w:pPr>
    <w:rPr>
      <w:rFonts w:ascii="Times New Roman" w:hAnsi="Times New Roman"/>
      <w:b/>
      <w:bCs/>
      <w:i/>
      <w:iCs/>
    </w:rPr>
  </w:style>
  <w:style w:type="character" w:customStyle="1" w:styleId="af1">
    <w:name w:val="Подпись к таблице_"/>
    <w:link w:val="af2"/>
    <w:uiPriority w:val="99"/>
    <w:rsid w:val="00A1205B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13">
    <w:name w:val="Основной текст + Полужирный1"/>
    <w:aliases w:val="Курсив1,Интервал 0 pt2"/>
    <w:uiPriority w:val="99"/>
    <w:rsid w:val="00A1205B"/>
    <w:rPr>
      <w:rFonts w:ascii="Times New Roman" w:hAnsi="Times New Roman" w:cs="Times New Roman"/>
      <w:b w:val="0"/>
      <w:bCs/>
      <w:i w:val="0"/>
      <w:iCs/>
      <w:spacing w:val="1"/>
      <w:u w:val="none"/>
    </w:rPr>
  </w:style>
  <w:style w:type="paragraph" w:customStyle="1" w:styleId="af2">
    <w:name w:val="Подпись к таблице"/>
    <w:basedOn w:val="a"/>
    <w:link w:val="af1"/>
    <w:uiPriority w:val="99"/>
    <w:rsid w:val="00A1205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A120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1205B"/>
    <w:rPr>
      <w:rFonts w:ascii="Tahoma" w:eastAsia="Times New Roman" w:hAnsi="Tahoma" w:cs="Tahoma"/>
      <w:sz w:val="16"/>
      <w:szCs w:val="16"/>
    </w:rPr>
  </w:style>
  <w:style w:type="character" w:customStyle="1" w:styleId="footnotedescriptionChar">
    <w:name w:val="footnote description Char"/>
    <w:link w:val="footnotedescription"/>
    <w:locked/>
    <w:rsid w:val="00A1205B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A1205B"/>
    <w:pPr>
      <w:spacing w:after="141" w:line="348" w:lineRule="auto"/>
      <w:ind w:left="2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A1205B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styleId="af5">
    <w:name w:val="Hyperlink"/>
    <w:basedOn w:val="a0"/>
    <w:uiPriority w:val="99"/>
    <w:semiHidden/>
    <w:unhideWhenUsed/>
    <w:rsid w:val="00A1205B"/>
    <w:rPr>
      <w:color w:val="0000FF"/>
      <w:u w:val="single"/>
    </w:rPr>
  </w:style>
  <w:style w:type="table" w:customStyle="1" w:styleId="TableGrid">
    <w:name w:val="TableGrid"/>
    <w:rsid w:val="00A120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A120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9C67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ov.net/" TargetMode="External"/><Relationship Id="rId13" Type="http://schemas.openxmlformats.org/officeDocument/2006/relationships/hyperlink" Target="http://chemistry-chemists.com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himikov.net/" TargetMode="External"/><Relationship Id="rId12" Type="http://schemas.openxmlformats.org/officeDocument/2006/relationships/hyperlink" Target="http://www.hij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hemistry-chemists.com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j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emistry-chemists.com/index.html" TargetMode="External"/><Relationship Id="rId10" Type="http://schemas.openxmlformats.org/officeDocument/2006/relationships/hyperlink" Target="http://www.enau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auki.ru/" TargetMode="External"/><Relationship Id="rId14" Type="http://schemas.openxmlformats.org/officeDocument/2006/relationships/hyperlink" Target="http://chemistry-chemists.com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7219</Words>
  <Characters>41149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2018-10-18T10:40:00Z</dcterms:created>
  <dcterms:modified xsi:type="dcterms:W3CDTF">2019-09-12T12:11:00Z</dcterms:modified>
</cp:coreProperties>
</file>