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2A" w:rsidRPr="0020362A" w:rsidRDefault="0020362A" w:rsidP="0020362A">
      <w:pPr>
        <w:spacing w:after="0" w:line="240" w:lineRule="auto"/>
        <w:jc w:val="right"/>
        <w:rPr>
          <w:rFonts w:asciiTheme="majorBidi" w:hAnsiTheme="majorBidi" w:cstheme="majorBidi"/>
          <w:b/>
          <w:i/>
          <w:sz w:val="26"/>
          <w:szCs w:val="26"/>
        </w:rPr>
      </w:pPr>
      <w:r w:rsidRPr="0020362A">
        <w:rPr>
          <w:rFonts w:asciiTheme="majorBidi" w:hAnsiTheme="majorBidi" w:cstheme="majorBidi"/>
          <w:b/>
          <w:i/>
          <w:sz w:val="26"/>
          <w:szCs w:val="26"/>
        </w:rPr>
        <w:t xml:space="preserve">Приложение </w:t>
      </w:r>
      <w:r w:rsidRPr="0020362A">
        <w:rPr>
          <w:rFonts w:asciiTheme="majorBidi" w:hAnsiTheme="majorBidi" w:cstheme="majorBidi"/>
          <w:b/>
          <w:i/>
          <w:sz w:val="26"/>
          <w:szCs w:val="26"/>
          <w:lang w:val="en-US"/>
        </w:rPr>
        <w:t>III</w:t>
      </w:r>
      <w:r w:rsidRPr="0020362A">
        <w:rPr>
          <w:rFonts w:asciiTheme="majorBidi" w:hAnsiTheme="majorBidi" w:cstheme="majorBidi"/>
          <w:b/>
          <w:i/>
          <w:sz w:val="26"/>
          <w:szCs w:val="26"/>
        </w:rPr>
        <w:t xml:space="preserve">.1 </w:t>
      </w:r>
    </w:p>
    <w:p w:rsidR="0020362A" w:rsidRPr="0020362A" w:rsidRDefault="0020362A" w:rsidP="0020362A">
      <w:pPr>
        <w:spacing w:after="0" w:line="240" w:lineRule="auto"/>
        <w:jc w:val="right"/>
        <w:rPr>
          <w:rFonts w:asciiTheme="majorBidi" w:hAnsiTheme="majorBidi" w:cstheme="majorBidi"/>
          <w:b/>
          <w:i/>
          <w:sz w:val="26"/>
          <w:szCs w:val="26"/>
        </w:rPr>
      </w:pPr>
      <w:r w:rsidRPr="0020362A">
        <w:rPr>
          <w:rFonts w:asciiTheme="majorBidi" w:hAnsiTheme="majorBidi" w:cstheme="majorBidi"/>
          <w:b/>
          <w:i/>
          <w:sz w:val="26"/>
          <w:szCs w:val="26"/>
        </w:rPr>
        <w:t>к ООП по профессии</w:t>
      </w:r>
    </w:p>
    <w:p w:rsidR="0020362A" w:rsidRPr="0020362A" w:rsidRDefault="0020362A" w:rsidP="0020362A">
      <w:pPr>
        <w:spacing w:after="0" w:line="240" w:lineRule="auto"/>
        <w:jc w:val="right"/>
        <w:rPr>
          <w:rFonts w:asciiTheme="majorBidi" w:hAnsiTheme="majorBidi" w:cstheme="majorBidi"/>
          <w:b/>
          <w:i/>
          <w:sz w:val="26"/>
          <w:szCs w:val="26"/>
        </w:rPr>
      </w:pPr>
      <w:r w:rsidRPr="0020362A">
        <w:rPr>
          <w:rFonts w:asciiTheme="majorBidi" w:hAnsiTheme="majorBidi" w:cstheme="majorBidi"/>
          <w:b/>
          <w:i/>
          <w:sz w:val="26"/>
          <w:szCs w:val="26"/>
        </w:rPr>
        <w:t>43.01.09 Повар, кондитер</w:t>
      </w:r>
    </w:p>
    <w:p w:rsidR="0020362A" w:rsidRDefault="0020362A" w:rsidP="001B6F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1B6F61" w:rsidRPr="001B6F61" w:rsidRDefault="001B6F61" w:rsidP="001B6F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B6F61" w:rsidRPr="001B6F61" w:rsidRDefault="001B6F61" w:rsidP="001B6F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Ростовской области</w:t>
      </w: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1B6F61">
        <w:rPr>
          <w:rFonts w:ascii="Times New Roman" w:hAnsi="Times New Roman"/>
          <w:sz w:val="28"/>
          <w:szCs w:val="28"/>
        </w:rPr>
        <w:t>«Среднеегорлыкское профессиональное училище № 85».</w:t>
      </w: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225EBE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225EB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1B6F61" w:rsidRDefault="001B6F61" w:rsidP="001B6F61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225EBE">
        <w:rPr>
          <w:rFonts w:ascii="Times New Roman" w:hAnsi="Times New Roman"/>
          <w:noProof/>
        </w:rPr>
        <w:pict>
          <v:shape id="WordArt 37" o:spid="_x0000_s1027" type="#_x0000_t202" style="position:absolute;left:0;text-align:left;margin-left:489.75pt;margin-top:5pt;width:28.2pt;height:18pt;rotation:-9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1B6F61" w:rsidRDefault="001B6F61" w:rsidP="001B6F61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1B6F61" w:rsidRPr="001B6F61">
        <w:rPr>
          <w:rFonts w:ascii="Times New Roman" w:hAnsi="Times New Roman"/>
          <w:caps/>
          <w:sz w:val="32"/>
          <w:szCs w:val="32"/>
        </w:rPr>
        <w:t>Рабочая программа ОБЩЕОБРАЗОВАТЕЛЬНОЙ учебной дисциплины</w:t>
      </w:r>
    </w:p>
    <w:p w:rsidR="001B6F61" w:rsidRPr="001B6F61" w:rsidRDefault="007F2EBA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F2EBA">
        <w:rPr>
          <w:rFonts w:ascii="Times New Roman" w:hAnsi="Times New Roman"/>
          <w:sz w:val="32"/>
          <w:szCs w:val="32"/>
        </w:rPr>
        <w:t>43.01.09</w:t>
      </w:r>
      <w:r>
        <w:rPr>
          <w:b/>
          <w:u w:val="single"/>
        </w:rPr>
        <w:t xml:space="preserve"> </w:t>
      </w:r>
      <w:r w:rsidR="001B6F61" w:rsidRPr="001B6F61">
        <w:rPr>
          <w:rFonts w:ascii="Times New Roman" w:hAnsi="Times New Roman"/>
          <w:sz w:val="32"/>
          <w:szCs w:val="32"/>
        </w:rPr>
        <w:t xml:space="preserve">ОУД.12География. </w:t>
      </w:r>
      <w:r w:rsidR="001B6F61" w:rsidRPr="001B6F61">
        <w:rPr>
          <w:rFonts w:ascii="Times New Roman" w:hAnsi="Times New Roman"/>
          <w:caps/>
          <w:sz w:val="32"/>
          <w:szCs w:val="32"/>
        </w:rPr>
        <w:br/>
      </w:r>
    </w:p>
    <w:p w:rsidR="001B6F61" w:rsidRPr="001B6F61" w:rsidRDefault="001B6F61" w:rsidP="001B6F61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spacing w:after="0" w:line="360" w:lineRule="auto"/>
        <w:rPr>
          <w:rFonts w:ascii="Times New Roman" w:hAnsi="Times New Roman"/>
          <w:caps/>
          <w:sz w:val="32"/>
          <w:szCs w:val="32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203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с.Средний Егорлык</w:t>
      </w:r>
    </w:p>
    <w:p w:rsidR="001B6F61" w:rsidRPr="001B6F61" w:rsidRDefault="00225EBE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WordArt 39" o:spid="_x0000_s1028" type="#_x0000_t202" style="position:absolute;left:0;text-align:left;margin-left:167.75pt;margin-top:257.5pt;width:180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1B6F61" w:rsidRDefault="001B6F61" w:rsidP="001B6F61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802E69">
        <w:rPr>
          <w:rFonts w:ascii="Times New Roman" w:hAnsi="Times New Roman"/>
          <w:sz w:val="28"/>
          <w:szCs w:val="28"/>
        </w:rPr>
        <w:t>20___</w:t>
      </w:r>
      <w:r w:rsidR="001B6F61" w:rsidRPr="001B6F61">
        <w:rPr>
          <w:rFonts w:ascii="Times New Roman" w:hAnsi="Times New Roman"/>
          <w:sz w:val="28"/>
          <w:szCs w:val="28"/>
        </w:rPr>
        <w:t xml:space="preserve"> г. </w:t>
      </w:r>
      <w:r w:rsidR="001B6F61" w:rsidRPr="001B6F61">
        <w:rPr>
          <w:rFonts w:ascii="Times New Roman" w:hAnsi="Times New Roman"/>
          <w:caps/>
          <w:sz w:val="28"/>
          <w:szCs w:val="28"/>
        </w:rPr>
        <w:br w:type="page"/>
      </w:r>
    </w:p>
    <w:p w:rsidR="001B6F61" w:rsidRPr="001B6F61" w:rsidRDefault="001B6F61" w:rsidP="001B6F61">
      <w:pPr>
        <w:spacing w:after="0"/>
        <w:rPr>
          <w:rFonts w:ascii="Times New Roman" w:hAnsi="Times New Roman"/>
          <w:vanish/>
        </w:rPr>
      </w:pPr>
    </w:p>
    <w:tbl>
      <w:tblPr>
        <w:tblW w:w="0" w:type="auto"/>
        <w:tblInd w:w="596" w:type="dxa"/>
        <w:tblLook w:val="0000"/>
      </w:tblPr>
      <w:tblGrid>
        <w:gridCol w:w="3773"/>
        <w:gridCol w:w="1432"/>
        <w:gridCol w:w="3769"/>
      </w:tblGrid>
      <w:tr w:rsidR="001B6F61" w:rsidRPr="001B6F61" w:rsidTr="00A65A23">
        <w:trPr>
          <w:trHeight w:val="2462"/>
        </w:trPr>
        <w:tc>
          <w:tcPr>
            <w:tcW w:w="3838" w:type="dxa"/>
          </w:tcPr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 xml:space="preserve">Одобрено  на заседании цикловой комиссии </w:t>
            </w: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 xml:space="preserve">ПРОТОКОЛ № </w:t>
            </w:r>
            <w:r w:rsidR="007F2EBA">
              <w:rPr>
                <w:rFonts w:ascii="Times New Roman" w:hAnsi="Times New Roman"/>
                <w:u w:val="single"/>
              </w:rPr>
              <w:t>___</w:t>
            </w: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 xml:space="preserve">От </w:t>
            </w:r>
            <w:r w:rsidR="007F2EBA">
              <w:rPr>
                <w:rFonts w:ascii="Times New Roman" w:hAnsi="Times New Roman"/>
              </w:rPr>
              <w:t>________________</w:t>
            </w:r>
            <w:r w:rsidRPr="001B6F61">
              <w:rPr>
                <w:rFonts w:ascii="Times New Roman" w:hAnsi="Times New Roman"/>
              </w:rPr>
              <w:t>.</w:t>
            </w: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  <w:r w:rsidRPr="001B6F61">
              <w:rPr>
                <w:rFonts w:ascii="Times New Roman" w:hAnsi="Times New Roman"/>
              </w:rPr>
              <w:t>Председатель_______________</w:t>
            </w:r>
          </w:p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560" w:type="dxa"/>
          </w:tcPr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143" w:type="dxa"/>
          </w:tcPr>
          <w:p w:rsidR="001B6F61" w:rsidRPr="001B6F61" w:rsidRDefault="001B6F61" w:rsidP="001B6F61">
            <w:pPr>
              <w:spacing w:after="0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B6F61" w:rsidRPr="001B6F61" w:rsidRDefault="001B6F61" w:rsidP="001B6F61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1B6F61">
        <w:rPr>
          <w:rFonts w:ascii="Times New Roman" w:hAnsi="Times New Roman"/>
          <w:caps/>
          <w:sz w:val="28"/>
          <w:szCs w:val="28"/>
        </w:rPr>
        <w:t xml:space="preserve"> </w:t>
      </w:r>
      <w:r w:rsidRPr="001B6F61">
        <w:rPr>
          <w:rFonts w:ascii="Times New Roman" w:hAnsi="Times New Roman"/>
          <w:sz w:val="28"/>
          <w:szCs w:val="28"/>
        </w:rPr>
        <w:t>разработана на основе требований:</w:t>
      </w:r>
    </w:p>
    <w:p w:rsidR="001B6F61" w:rsidRPr="001B6F61" w:rsidRDefault="001B6F61" w:rsidP="001B6F61">
      <w:pPr>
        <w:numPr>
          <w:ilvl w:val="0"/>
          <w:numId w:val="23"/>
        </w:num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Федераль</w:t>
      </w:r>
      <w:r w:rsidRPr="001B6F61">
        <w:rPr>
          <w:rFonts w:ascii="Times New Roman" w:hAnsi="Times New Roman"/>
          <w:sz w:val="28"/>
          <w:szCs w:val="28"/>
        </w:rPr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:rsidR="001B6F61" w:rsidRPr="001B6F61" w:rsidRDefault="001B6F61" w:rsidP="001B6F61">
      <w:pPr>
        <w:numPr>
          <w:ilvl w:val="0"/>
          <w:numId w:val="23"/>
        </w:numPr>
        <w:spacing w:after="0" w:line="240" w:lineRule="auto"/>
        <w:ind w:left="1134" w:right="-1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1B6F61" w:rsidRPr="001B6F61" w:rsidRDefault="001B6F61" w:rsidP="001B6F61">
      <w:pPr>
        <w:pStyle w:val="Default"/>
        <w:numPr>
          <w:ilvl w:val="0"/>
          <w:numId w:val="23"/>
        </w:numPr>
        <w:ind w:left="1134" w:hanging="425"/>
        <w:jc w:val="both"/>
        <w:rPr>
          <w:sz w:val="28"/>
          <w:szCs w:val="28"/>
        </w:rPr>
      </w:pPr>
      <w:r w:rsidRPr="001B6F61">
        <w:rPr>
          <w:sz w:val="28"/>
          <w:szCs w:val="28"/>
        </w:rPr>
        <w:t>Примерной программы общеобразовательной дисциплины География, о</w:t>
      </w:r>
      <w:r w:rsidRPr="001B6F61">
        <w:rPr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1B6F61">
        <w:rPr>
          <w:sz w:val="28"/>
          <w:szCs w:val="28"/>
        </w:rPr>
        <w:t>ротокол № 2 от 26. 03. 2015).</w:t>
      </w: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1B6F61" w:rsidRPr="001B6F61" w:rsidRDefault="001B6F61" w:rsidP="001B6F61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</w:t>
      </w: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>Бочкарева Тать</w:t>
      </w:r>
      <w:r>
        <w:rPr>
          <w:rFonts w:ascii="Times New Roman" w:hAnsi="Times New Roman"/>
          <w:sz w:val="28"/>
          <w:szCs w:val="28"/>
        </w:rPr>
        <w:t>яна Анатольевна, преподаватель</w:t>
      </w:r>
    </w:p>
    <w:p w:rsidR="001B6F61" w:rsidRPr="001B6F61" w:rsidRDefault="001B6F61" w:rsidP="001B6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 xml:space="preserve">Рецензенты: </w:t>
      </w:r>
    </w:p>
    <w:p w:rsidR="001B6F61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B6F61">
        <w:rPr>
          <w:rFonts w:ascii="Times New Roman" w:hAnsi="Times New Roman"/>
          <w:sz w:val="28"/>
          <w:szCs w:val="28"/>
        </w:rPr>
        <w:t xml:space="preserve">учитель географии МБОУ Средне-Егорлыкской СОШ №4 Водопьянова Т.В. </w:t>
      </w:r>
    </w:p>
    <w:p w:rsidR="00177325" w:rsidRPr="001B6F61" w:rsidRDefault="001B6F61" w:rsidP="001B6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  <w:sectPr w:rsidR="00177325" w:rsidRPr="001B6F61" w:rsidSect="00BB40BF">
          <w:pgSz w:w="11906" w:h="16838" w:code="9"/>
          <w:pgMar w:top="1134" w:right="851" w:bottom="1134" w:left="1701" w:header="709" w:footer="709" w:gutter="0"/>
          <w:cols w:space="708"/>
          <w:rtlGutter/>
          <w:docGrid w:linePitch="360"/>
        </w:sectPr>
      </w:pPr>
      <w:r w:rsidRPr="001B6F61">
        <w:rPr>
          <w:rFonts w:ascii="Times New Roman" w:hAnsi="Times New Roman"/>
          <w:sz w:val="28"/>
          <w:szCs w:val="28"/>
        </w:rPr>
        <w:t>преподаватель иностранного языка ГБП</w:t>
      </w:r>
      <w:r w:rsidR="007F2EBA">
        <w:rPr>
          <w:rFonts w:ascii="Times New Roman" w:hAnsi="Times New Roman"/>
          <w:sz w:val="28"/>
          <w:szCs w:val="28"/>
        </w:rPr>
        <w:t>ОУ РО ПУ № 85 Полякова О.П</w:t>
      </w:r>
    </w:p>
    <w:p w:rsidR="00177325" w:rsidRPr="00931A85" w:rsidRDefault="00177325">
      <w:pPr>
        <w:rPr>
          <w:sz w:val="28"/>
          <w:szCs w:val="28"/>
        </w:rPr>
        <w:sectPr w:rsidR="00177325" w:rsidRPr="00931A85" w:rsidSect="00F357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77325" w:rsidRPr="00931A85" w:rsidRDefault="00177325">
      <w:pPr>
        <w:rPr>
          <w:sz w:val="28"/>
          <w:szCs w:val="28"/>
        </w:rPr>
      </w:pPr>
    </w:p>
    <w:p w:rsidR="00177325" w:rsidRPr="000E6A53" w:rsidRDefault="00177325" w:rsidP="00001E88">
      <w:pPr>
        <w:pStyle w:val="3"/>
        <w:spacing w:after="202"/>
        <w:ind w:left="725" w:right="782"/>
        <w:rPr>
          <w:rFonts w:ascii="Times New Roman" w:hAnsi="Times New Roman"/>
          <w:b w:val="0"/>
          <w:color w:val="000000"/>
          <w:sz w:val="24"/>
          <w:szCs w:val="24"/>
        </w:rPr>
      </w:pPr>
      <w:r w:rsidRPr="000E6A5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0E6A53">
        <w:rPr>
          <w:rFonts w:ascii="Times New Roman" w:hAnsi="Times New Roman"/>
          <w:b w:val="0"/>
          <w:color w:val="000000"/>
          <w:sz w:val="24"/>
          <w:szCs w:val="24"/>
        </w:rPr>
        <w:t xml:space="preserve">СОДЕРЖАНИЕ </w:t>
      </w:r>
    </w:p>
    <w:p w:rsidR="00177325" w:rsidRPr="000E6A53" w:rsidRDefault="00177325" w:rsidP="00001E88">
      <w:pPr>
        <w:spacing w:after="274" w:line="259" w:lineRule="auto"/>
        <w:rPr>
          <w:rFonts w:ascii="Times New Roman" w:hAnsi="Times New Roman"/>
          <w:color w:val="000000"/>
          <w:sz w:val="24"/>
          <w:szCs w:val="24"/>
        </w:rPr>
      </w:pPr>
      <w:r w:rsidRPr="000E6A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7325" w:rsidRPr="000E6A53" w:rsidRDefault="00177325" w:rsidP="00001E88">
      <w:pPr>
        <w:spacing w:after="260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>ПОЯСНИТЕЛЬНАЯ ЗАПИСКА</w:t>
      </w:r>
    </w:p>
    <w:p w:rsidR="00177325" w:rsidRPr="000E6A53" w:rsidRDefault="00177325" w:rsidP="00001E88">
      <w:pPr>
        <w:spacing w:after="262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>ОБЩАЯ ХАРАКТЕРИСТИКА УЧЕБНОЙ ДИСЦИПЛИНЫ «ГЕОГРАФИЯ»</w:t>
      </w:r>
    </w:p>
    <w:p w:rsidR="00177325" w:rsidRPr="000E6A53" w:rsidRDefault="00177325" w:rsidP="00001E88">
      <w:pPr>
        <w:spacing w:line="459" w:lineRule="auto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</w:p>
    <w:p w:rsidR="00177325" w:rsidRPr="000E6A53" w:rsidRDefault="00177325" w:rsidP="00001E88">
      <w:pPr>
        <w:spacing w:line="459" w:lineRule="auto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 xml:space="preserve"> РЕЗУЛЬТАТЫ ОСВОЕНИЯ УЧЕБНОЙ ДИСЦИПЛИНЫ</w:t>
      </w:r>
    </w:p>
    <w:p w:rsidR="00177325" w:rsidRPr="000E6A53" w:rsidRDefault="00177325" w:rsidP="00001E88">
      <w:pPr>
        <w:spacing w:after="261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>СОДЕРЖАНИЕ УЧЕБНОЙ ДИСЦИПЛИНЫ</w:t>
      </w:r>
    </w:p>
    <w:p w:rsidR="00177325" w:rsidRPr="000E6A53" w:rsidRDefault="00177325" w:rsidP="00001E88">
      <w:pPr>
        <w:spacing w:after="257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177325" w:rsidRPr="000E6A53" w:rsidRDefault="00177325" w:rsidP="00001E88">
      <w:pPr>
        <w:spacing w:after="262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>ХАРАКТЕРИСТИКА ОСНОВНЫХ ВИДОВ ДЕЯТЕЛЬНОСТИ СТУДЕНТОВ</w:t>
      </w:r>
    </w:p>
    <w:p w:rsidR="00177325" w:rsidRPr="000E6A53" w:rsidRDefault="00177325" w:rsidP="00001E88">
      <w:pPr>
        <w:spacing w:after="60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 xml:space="preserve">УЧЕБНО-МЕТОДИЧЕСКОЕ И МАТЕРИАЛЬНО-ТЕХНИЧЕСКОЕ ОБЕСПЕЧЕНИЕ </w:t>
      </w:r>
    </w:p>
    <w:p w:rsidR="00177325" w:rsidRPr="000E6A53" w:rsidRDefault="00177325" w:rsidP="00001E88">
      <w:pPr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>ПРОГРАММЫ УЧЕБНОЙ ДИСЦИПЛИНЫ «ГЕОГРАФИЯ»</w:t>
      </w:r>
    </w:p>
    <w:p w:rsidR="00177325" w:rsidRPr="000E6A53" w:rsidRDefault="00177325" w:rsidP="00001E88">
      <w:pPr>
        <w:spacing w:after="74" w:line="259" w:lineRule="auto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 xml:space="preserve"> </w:t>
      </w:r>
    </w:p>
    <w:p w:rsidR="00177325" w:rsidRPr="000E6A53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  <w:r w:rsidRPr="000E6A53">
        <w:rPr>
          <w:rFonts w:ascii="Times New Roman" w:hAnsi="Times New Roman"/>
          <w:sz w:val="24"/>
          <w:szCs w:val="24"/>
        </w:rPr>
        <w:t xml:space="preserve">РЕКОМЕНДУЕМАЯ ЛИТЕРАТУРА </w:t>
      </w:r>
    </w:p>
    <w:p w:rsidR="00177325" w:rsidRPr="000E6A53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Pr="000E6A53" w:rsidRDefault="00177325" w:rsidP="007F2EBA">
      <w:pPr>
        <w:spacing w:after="144"/>
        <w:ind w:right="64"/>
        <w:rPr>
          <w:rFonts w:ascii="Times New Roman" w:hAnsi="Times New Roman"/>
          <w:sz w:val="24"/>
          <w:szCs w:val="24"/>
        </w:rPr>
      </w:pPr>
    </w:p>
    <w:p w:rsidR="00177325" w:rsidRPr="000E6A53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Pr="000E6A53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Pr="000E6A53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Pr="000E6A53" w:rsidRDefault="00177325" w:rsidP="00001E88">
      <w:pPr>
        <w:spacing w:after="144"/>
        <w:ind w:right="64"/>
        <w:rPr>
          <w:rFonts w:ascii="Times New Roman" w:hAnsi="Times New Roman"/>
          <w:sz w:val="24"/>
          <w:szCs w:val="24"/>
        </w:rPr>
      </w:pPr>
    </w:p>
    <w:p w:rsidR="00177325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7F2EBA" w:rsidRDefault="007F2EBA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7F2EBA" w:rsidRDefault="007F2EBA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7F2EBA" w:rsidRDefault="007F2EBA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7F2EBA" w:rsidRDefault="007F2EBA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7F2EBA" w:rsidRDefault="007F2EBA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Pr="000E6A53" w:rsidRDefault="00177325" w:rsidP="00001E88">
      <w:pPr>
        <w:spacing w:after="144"/>
        <w:ind w:left="-15" w:right="64"/>
        <w:rPr>
          <w:rFonts w:ascii="Times New Roman" w:hAnsi="Times New Roman"/>
          <w:sz w:val="24"/>
          <w:szCs w:val="24"/>
        </w:rPr>
      </w:pPr>
    </w:p>
    <w:p w:rsidR="00177325" w:rsidRPr="000E6A53" w:rsidRDefault="00177325" w:rsidP="000E6A53">
      <w:pPr>
        <w:spacing w:after="144" w:line="240" w:lineRule="auto"/>
        <w:ind w:left="180" w:right="64"/>
        <w:jc w:val="both"/>
        <w:rPr>
          <w:rFonts w:ascii="Times New Roman" w:hAnsi="Times New Roman"/>
          <w:b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lastRenderedPageBreak/>
        <w:t xml:space="preserve">1.ПАСПОРТ РАБОЧЕЙ ПРОГРАММЫ ОБЩЕОБРАЗОВАТЕЛЬНОЙ УЧЕБНОЙ ДИСЦИПЛИНЫ ГЕОГРАФИЯ </w:t>
      </w:r>
    </w:p>
    <w:p w:rsidR="00177325" w:rsidRPr="000E6A53" w:rsidRDefault="00177325" w:rsidP="000E6A53">
      <w:pPr>
        <w:pStyle w:val="a5"/>
        <w:numPr>
          <w:ilvl w:val="1"/>
          <w:numId w:val="22"/>
        </w:numPr>
        <w:spacing w:after="144" w:line="240" w:lineRule="auto"/>
        <w:ind w:left="180" w:right="64"/>
        <w:jc w:val="both"/>
        <w:rPr>
          <w:rFonts w:ascii="Times New Roman" w:hAnsi="Times New Roman"/>
          <w:b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177325" w:rsidRPr="000E6A53" w:rsidRDefault="00177325" w:rsidP="000E6A53">
      <w:pPr>
        <w:spacing w:after="144"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Реализация среднего общего образования в пределах основной профессиональной образовательной </w:t>
      </w:r>
      <w:r w:rsidR="007F2EBA">
        <w:rPr>
          <w:rFonts w:ascii="Times New Roman" w:hAnsi="Times New Roman"/>
          <w:sz w:val="28"/>
          <w:szCs w:val="28"/>
        </w:rPr>
        <w:t>программы по профессии  Повар, кондитер</w:t>
      </w:r>
      <w:r w:rsidRPr="000E6A53">
        <w:rPr>
          <w:rFonts w:ascii="Times New Roman" w:hAnsi="Times New Roman"/>
          <w:sz w:val="28"/>
          <w:szCs w:val="28"/>
        </w:rPr>
        <w:t xml:space="preserve"> в соответствии с примерной программой Географии, с учетом естественно-научного профиля получаемого профессионального образования.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 </w:t>
      </w:r>
    </w:p>
    <w:p w:rsidR="00177325" w:rsidRPr="000E6A53" w:rsidRDefault="00177325" w:rsidP="000E6A53">
      <w:pPr>
        <w:spacing w:after="37"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Содержание программы учебной дисциплины «География» направлено на достижение следующих целей: </w:t>
      </w:r>
    </w:p>
    <w:p w:rsidR="00177325" w:rsidRPr="000E6A53" w:rsidRDefault="00177325" w:rsidP="000E6A53">
      <w:pPr>
        <w:numPr>
          <w:ilvl w:val="0"/>
          <w:numId w:val="20"/>
        </w:numPr>
        <w:spacing w:after="38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177325" w:rsidRPr="000E6A53" w:rsidRDefault="00177325" w:rsidP="000E6A53">
      <w:pPr>
        <w:numPr>
          <w:ilvl w:val="0"/>
          <w:numId w:val="20"/>
        </w:numPr>
        <w:spacing w:after="34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177325" w:rsidRPr="000E6A53" w:rsidRDefault="00177325" w:rsidP="000E6A53">
      <w:pPr>
        <w:numPr>
          <w:ilvl w:val="0"/>
          <w:numId w:val="20"/>
        </w:numPr>
        <w:spacing w:after="37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177325" w:rsidRPr="000E6A53" w:rsidRDefault="00177325" w:rsidP="000E6A53">
      <w:pPr>
        <w:numPr>
          <w:ilvl w:val="0"/>
          <w:numId w:val="20"/>
        </w:numPr>
        <w:spacing w:after="33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177325" w:rsidRPr="000E6A53" w:rsidRDefault="00177325" w:rsidP="000E6A53">
      <w:pPr>
        <w:numPr>
          <w:ilvl w:val="0"/>
          <w:numId w:val="20"/>
        </w:numPr>
        <w:spacing w:after="37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177325" w:rsidRPr="000E6A53" w:rsidRDefault="00177325" w:rsidP="000E6A53">
      <w:pPr>
        <w:numPr>
          <w:ilvl w:val="0"/>
          <w:numId w:val="20"/>
        </w:numPr>
        <w:spacing w:after="36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социальноэкономических вопросов международной жизни; </w:t>
      </w:r>
    </w:p>
    <w:p w:rsidR="00177325" w:rsidRPr="000E6A53" w:rsidRDefault="00177325" w:rsidP="000E6A53">
      <w:pPr>
        <w:numPr>
          <w:ilvl w:val="0"/>
          <w:numId w:val="20"/>
        </w:numPr>
        <w:spacing w:after="5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177325" w:rsidRPr="007F2EBA" w:rsidRDefault="00177325" w:rsidP="007F2EBA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Программа учебной дисциплины «География» является основой для разработки рабочих программ, в которых профессиональные образовательные, реализующие образовательную программу среднего общего образования  в пределах освоения  ОПОП СПО на базе основного общего образования, уточняют содержание учебного </w:t>
      </w:r>
      <w:r w:rsidRPr="000E6A53">
        <w:rPr>
          <w:rFonts w:ascii="Times New Roman" w:hAnsi="Times New Roman"/>
          <w:sz w:val="28"/>
          <w:szCs w:val="28"/>
        </w:rPr>
        <w:lastRenderedPageBreak/>
        <w:t>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проектов, учитывая специфику программ подготовки квалифицированных рабочих.</w:t>
      </w:r>
    </w:p>
    <w:p w:rsidR="00177325" w:rsidRPr="000E6A53" w:rsidRDefault="00177325" w:rsidP="000E6A53">
      <w:pPr>
        <w:spacing w:after="52" w:line="240" w:lineRule="auto"/>
        <w:ind w:left="180" w:right="147"/>
        <w:jc w:val="both"/>
        <w:rPr>
          <w:rFonts w:ascii="Times New Roman" w:hAnsi="Times New Roman"/>
          <w:b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>1.2 Общая характеристика учебной дисциплины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о месте и роли России в этом мире, развивает познавательный интерес к другим народам и странам.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о населении и хозяйстве различных регионов и ведущих стран мира, развиваются географические умения и навыки, общая культура и мировоззрение.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Учебная дисциплина «География» обладает большим количеством междисциплинарных связей, в частности, широко использует базовые знания физической географии, истории, политологии, экономики, этнической, религиозной и др.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ее как одну из классических метадисциплин.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 профессий СПО. 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Это выражается через количество часов, выделяемых на изучение отдельных тем программы, глубину их освоения студентами, через объем и содержание практических занятий, виды внеаудиторной самостоятельной работы студентов.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СПО..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lastRenderedPageBreak/>
        <w:t xml:space="preserve">Практико-ориентированные задания, проектная деятельность студентов, выполнение творческих заданий и подготовка рефератов является неотъемлемой частью образовательного процесса. </w:t>
      </w:r>
    </w:p>
    <w:p w:rsidR="00177325" w:rsidRPr="000E6A53" w:rsidRDefault="00177325" w:rsidP="000E6A53">
      <w:pPr>
        <w:spacing w:after="378"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 </w:t>
      </w:r>
    </w:p>
    <w:p w:rsidR="00177325" w:rsidRPr="000E6A53" w:rsidRDefault="00177325" w:rsidP="000E6A53">
      <w:pPr>
        <w:pStyle w:val="3"/>
        <w:spacing w:after="140" w:line="240" w:lineRule="auto"/>
        <w:ind w:left="180" w:right="789"/>
        <w:jc w:val="both"/>
        <w:rPr>
          <w:rFonts w:ascii="Times New Roman" w:hAnsi="Times New Roman"/>
          <w:color w:val="000000"/>
          <w:sz w:val="28"/>
          <w:szCs w:val="28"/>
        </w:rPr>
      </w:pPr>
      <w:r w:rsidRPr="000E6A53">
        <w:rPr>
          <w:rFonts w:ascii="Times New Roman" w:hAnsi="Times New Roman"/>
          <w:color w:val="000000"/>
          <w:sz w:val="28"/>
          <w:szCs w:val="28"/>
        </w:rPr>
        <w:t>1.3.  Место учебной дисциплины в учебном плане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.  </w:t>
      </w:r>
    </w:p>
    <w:p w:rsidR="00177325" w:rsidRPr="000E6A53" w:rsidRDefault="00177325" w:rsidP="000E6A53">
      <w:pPr>
        <w:spacing w:after="376"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учебных планах  место учебной дисциплины «География»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</w:t>
      </w:r>
    </w:p>
    <w:p w:rsidR="00177325" w:rsidRPr="000E6A53" w:rsidRDefault="00177325" w:rsidP="000E6A53">
      <w:pPr>
        <w:pStyle w:val="3"/>
        <w:spacing w:after="195" w:line="240" w:lineRule="auto"/>
        <w:ind w:left="180" w:right="786"/>
        <w:jc w:val="both"/>
        <w:rPr>
          <w:rFonts w:ascii="Times New Roman" w:hAnsi="Times New Roman"/>
          <w:color w:val="auto"/>
          <w:sz w:val="28"/>
          <w:szCs w:val="28"/>
        </w:rPr>
      </w:pPr>
      <w:r w:rsidRPr="000E6A53">
        <w:rPr>
          <w:rFonts w:ascii="Times New Roman" w:hAnsi="Times New Roman"/>
          <w:color w:val="auto"/>
          <w:sz w:val="28"/>
          <w:szCs w:val="28"/>
        </w:rPr>
        <w:t>1.4.   Результаты освоения учебной дисциплины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>Изучение учебной дисциплины География  должно обеспечить достижение следующих результатов:</w:t>
      </w:r>
      <w:r w:rsidRPr="000E6A5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77325" w:rsidRPr="000E6A53" w:rsidRDefault="00177325" w:rsidP="000E6A53">
      <w:pPr>
        <w:spacing w:line="240" w:lineRule="auto"/>
        <w:ind w:left="180" w:right="64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b/>
          <w:i/>
          <w:sz w:val="28"/>
          <w:szCs w:val="28"/>
        </w:rPr>
        <w:t xml:space="preserve">личностных: </w:t>
      </w:r>
    </w:p>
    <w:p w:rsidR="00177325" w:rsidRPr="000E6A53" w:rsidRDefault="00177325" w:rsidP="000E6A53">
      <w:pPr>
        <w:numPr>
          <w:ilvl w:val="0"/>
          <w:numId w:val="21"/>
        </w:numPr>
        <w:spacing w:after="34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177325" w:rsidRPr="000E6A53" w:rsidRDefault="00177325" w:rsidP="000E6A53">
      <w:pPr>
        <w:numPr>
          <w:ilvl w:val="0"/>
          <w:numId w:val="21"/>
        </w:numPr>
        <w:spacing w:after="34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177325" w:rsidRPr="000E6A53" w:rsidRDefault="00177325" w:rsidP="000E6A53">
      <w:pPr>
        <w:numPr>
          <w:ilvl w:val="0"/>
          <w:numId w:val="21"/>
        </w:numPr>
        <w:spacing w:after="34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77325" w:rsidRPr="000E6A53" w:rsidRDefault="00177325" w:rsidP="000E6A53">
      <w:pPr>
        <w:numPr>
          <w:ilvl w:val="0"/>
          <w:numId w:val="21"/>
        </w:numPr>
        <w:spacing w:after="34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77325" w:rsidRPr="000E6A53" w:rsidRDefault="00177325" w:rsidP="000E6A53">
      <w:pPr>
        <w:numPr>
          <w:ilvl w:val="0"/>
          <w:numId w:val="21"/>
        </w:numPr>
        <w:spacing w:after="36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 </w:t>
      </w:r>
    </w:p>
    <w:p w:rsidR="00177325" w:rsidRPr="000E6A53" w:rsidRDefault="00177325" w:rsidP="000E6A53">
      <w:pPr>
        <w:numPr>
          <w:ilvl w:val="0"/>
          <w:numId w:val="21"/>
        </w:numPr>
        <w:spacing w:after="37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177325" w:rsidRPr="000E6A53" w:rsidRDefault="00177325" w:rsidP="000E6A53">
      <w:pPr>
        <w:numPr>
          <w:ilvl w:val="0"/>
          <w:numId w:val="21"/>
        </w:numPr>
        <w:spacing w:after="151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177325" w:rsidRPr="000E6A53" w:rsidRDefault="00177325" w:rsidP="000E6A53">
      <w:pPr>
        <w:numPr>
          <w:ilvl w:val="0"/>
          <w:numId w:val="21"/>
        </w:numPr>
        <w:spacing w:after="5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>креативность мышления, инициативность и находчивость;</w:t>
      </w:r>
    </w:p>
    <w:p w:rsidR="00177325" w:rsidRPr="000E6A53" w:rsidRDefault="00177325" w:rsidP="000E6A53">
      <w:pPr>
        <w:numPr>
          <w:ilvl w:val="0"/>
          <w:numId w:val="21"/>
        </w:numPr>
        <w:spacing w:after="5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 xml:space="preserve"> </w:t>
      </w:r>
      <w:r w:rsidRPr="000E6A53">
        <w:rPr>
          <w:rFonts w:ascii="Times New Roman" w:hAnsi="Times New Roman"/>
          <w:sz w:val="28"/>
          <w:szCs w:val="28"/>
        </w:rPr>
        <w:t>м</w:t>
      </w:r>
      <w:r w:rsidRPr="000E6A53">
        <w:rPr>
          <w:rFonts w:ascii="Times New Roman" w:hAnsi="Times New Roman"/>
          <w:i/>
          <w:sz w:val="28"/>
          <w:szCs w:val="28"/>
        </w:rPr>
        <w:t>етапредметных:</w:t>
      </w: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0E6A53">
      <w:pPr>
        <w:numPr>
          <w:ilvl w:val="0"/>
          <w:numId w:val="21"/>
        </w:numPr>
        <w:spacing w:after="38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177325" w:rsidRPr="000E6A53" w:rsidRDefault="00177325" w:rsidP="000E6A53">
      <w:pPr>
        <w:numPr>
          <w:ilvl w:val="0"/>
          <w:numId w:val="21"/>
        </w:numPr>
        <w:spacing w:after="5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>умение ориентироваться в различных источниках географической</w:t>
      </w:r>
      <w:r w:rsidRPr="000E6A53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0E6A53">
        <w:rPr>
          <w:rFonts w:ascii="Times New Roman" w:hAnsi="Times New Roman"/>
          <w:sz w:val="28"/>
          <w:szCs w:val="28"/>
        </w:rPr>
        <w:t xml:space="preserve">информации, критически оценивать и интерпретировать информацию, получаемую от различных источников; </w:t>
      </w:r>
    </w:p>
    <w:p w:rsidR="00177325" w:rsidRPr="000E6A53" w:rsidRDefault="00177325" w:rsidP="000E6A53">
      <w:pPr>
        <w:numPr>
          <w:ilvl w:val="0"/>
          <w:numId w:val="21"/>
        </w:numPr>
        <w:spacing w:after="38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77325" w:rsidRPr="000E6A53" w:rsidRDefault="00177325" w:rsidP="000E6A53">
      <w:pPr>
        <w:numPr>
          <w:ilvl w:val="0"/>
          <w:numId w:val="21"/>
        </w:numPr>
        <w:spacing w:after="36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177325" w:rsidRPr="000E6A53" w:rsidRDefault="00177325" w:rsidP="000E6A53">
      <w:pPr>
        <w:numPr>
          <w:ilvl w:val="0"/>
          <w:numId w:val="21"/>
        </w:numPr>
        <w:spacing w:after="32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177325" w:rsidRPr="000E6A53" w:rsidRDefault="00177325" w:rsidP="000E6A53">
      <w:pPr>
        <w:numPr>
          <w:ilvl w:val="0"/>
          <w:numId w:val="21"/>
        </w:numPr>
        <w:spacing w:after="40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177325" w:rsidRPr="000E6A53" w:rsidRDefault="00177325" w:rsidP="000E6A53">
      <w:pPr>
        <w:numPr>
          <w:ilvl w:val="0"/>
          <w:numId w:val="21"/>
        </w:numPr>
        <w:spacing w:after="72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  <w:r w:rsidRPr="000E6A5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77325" w:rsidRPr="000E6A53" w:rsidRDefault="00177325" w:rsidP="000E6A53">
      <w:pPr>
        <w:numPr>
          <w:ilvl w:val="0"/>
          <w:numId w:val="21"/>
        </w:numPr>
        <w:spacing w:after="72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i/>
          <w:sz w:val="28"/>
          <w:szCs w:val="28"/>
        </w:rPr>
        <w:t xml:space="preserve">предметных: </w:t>
      </w:r>
    </w:p>
    <w:p w:rsidR="00177325" w:rsidRPr="000E6A53" w:rsidRDefault="00177325" w:rsidP="000E6A53">
      <w:pPr>
        <w:numPr>
          <w:ilvl w:val="0"/>
          <w:numId w:val="21"/>
        </w:numPr>
        <w:spacing w:after="33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177325" w:rsidRPr="000E6A53" w:rsidRDefault="00177325" w:rsidP="000E6A53">
      <w:pPr>
        <w:numPr>
          <w:ilvl w:val="0"/>
          <w:numId w:val="21"/>
        </w:numPr>
        <w:spacing w:after="34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177325" w:rsidRPr="000E6A53" w:rsidRDefault="00177325" w:rsidP="000E6A53">
      <w:pPr>
        <w:numPr>
          <w:ilvl w:val="0"/>
          <w:numId w:val="21"/>
        </w:numPr>
        <w:spacing w:after="39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177325" w:rsidRPr="000E6A53" w:rsidRDefault="00177325" w:rsidP="000E6A53">
      <w:pPr>
        <w:numPr>
          <w:ilvl w:val="0"/>
          <w:numId w:val="21"/>
        </w:numPr>
        <w:spacing w:after="37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177325" w:rsidRPr="000E6A53" w:rsidRDefault="00177325" w:rsidP="000E6A53">
      <w:pPr>
        <w:numPr>
          <w:ilvl w:val="0"/>
          <w:numId w:val="21"/>
        </w:numPr>
        <w:spacing w:after="36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177325" w:rsidRPr="000E6A53" w:rsidRDefault="00177325" w:rsidP="000E6A53">
      <w:pPr>
        <w:numPr>
          <w:ilvl w:val="0"/>
          <w:numId w:val="21"/>
        </w:numPr>
        <w:spacing w:after="36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lastRenderedPageBreak/>
        <w:t xml:space="preserve">владение умениями географического анализа и интерпретации разнообразной информации; </w:t>
      </w:r>
    </w:p>
    <w:p w:rsidR="00177325" w:rsidRPr="000E6A53" w:rsidRDefault="00177325" w:rsidP="000E6A53">
      <w:pPr>
        <w:numPr>
          <w:ilvl w:val="0"/>
          <w:numId w:val="21"/>
        </w:numPr>
        <w:spacing w:after="41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177325" w:rsidRPr="000E6A53" w:rsidRDefault="00177325" w:rsidP="000E6A53">
      <w:pPr>
        <w:numPr>
          <w:ilvl w:val="0"/>
          <w:numId w:val="21"/>
        </w:numPr>
        <w:spacing w:after="5" w:line="240" w:lineRule="auto"/>
        <w:ind w:left="180" w:right="64" w:firstLine="7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сформированность представлений и знаний об основных проблемах взаимодействия природы и общества, о природных и социальноэкономических аспектах экологических проблем. </w:t>
      </w:r>
    </w:p>
    <w:p w:rsidR="00177325" w:rsidRPr="000E6A53" w:rsidRDefault="00177325" w:rsidP="000E6A53">
      <w:pPr>
        <w:spacing w:after="5" w:line="240" w:lineRule="auto"/>
        <w:ind w:left="18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0E6A53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 xml:space="preserve">1.4. </w:t>
      </w:r>
      <w:r w:rsidRPr="000E6A53">
        <w:rPr>
          <w:rFonts w:ascii="Times New Roman" w:hAnsi="Times New Roman"/>
          <w:b/>
          <w:kern w:val="28"/>
          <w:sz w:val="28"/>
          <w:szCs w:val="28"/>
          <w:lang w:eastAsia="ru-RU"/>
        </w:rPr>
        <w:t>Профильная составляющая (направленность) общеобразовательной дисциплины</w:t>
      </w:r>
    </w:p>
    <w:p w:rsidR="00177325" w:rsidRPr="000E6A53" w:rsidRDefault="00177325" w:rsidP="000E6A53">
      <w:pPr>
        <w:spacing w:after="5" w:line="240" w:lineRule="auto"/>
        <w:ind w:left="180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0E6A5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Использование</w:t>
      </w:r>
      <w:r w:rsidR="007F2EBA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потенциала межпредметных  связе</w:t>
      </w:r>
      <w:r w:rsidRPr="000E6A5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й , отражение профильной составляющей в организации самостоятельной работы обучающихся. </w:t>
      </w:r>
    </w:p>
    <w:p w:rsidR="00177325" w:rsidRPr="000E6A53" w:rsidRDefault="00177325" w:rsidP="000E6A53">
      <w:pPr>
        <w:spacing w:after="5" w:line="240" w:lineRule="auto"/>
        <w:ind w:left="180" w:firstLine="567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0E6A53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1.5. Количество часов на освоение рабочей программы учебной дисциплины</w:t>
      </w:r>
      <w:r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>.</w:t>
      </w:r>
    </w:p>
    <w:p w:rsidR="00177325" w:rsidRPr="000E6A53" w:rsidRDefault="00177325" w:rsidP="000E6A53">
      <w:pPr>
        <w:spacing w:after="0" w:line="240" w:lineRule="auto"/>
        <w:ind w:left="180"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E6A53">
        <w:rPr>
          <w:rFonts w:ascii="Times New Roman" w:hAnsi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0E6A53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Максимальной  учебной  нагрузки обучающего   </w:t>
      </w:r>
      <w:r w:rsidR="007F2EBA">
        <w:rPr>
          <w:rFonts w:ascii="Times New Roman" w:hAnsi="Times New Roman"/>
          <w:kern w:val="28"/>
          <w:sz w:val="28"/>
          <w:szCs w:val="28"/>
          <w:lang w:eastAsia="ru-RU"/>
        </w:rPr>
        <w:t xml:space="preserve">–   108 </w:t>
      </w:r>
      <w:r w:rsidRPr="000E6A53">
        <w:rPr>
          <w:rFonts w:ascii="Times New Roman" w:hAnsi="Times New Roman"/>
          <w:kern w:val="28"/>
          <w:sz w:val="28"/>
          <w:szCs w:val="28"/>
          <w:lang w:eastAsia="ru-RU"/>
        </w:rPr>
        <w:t xml:space="preserve">часов, в том числе     </w:t>
      </w:r>
    </w:p>
    <w:p w:rsidR="00177325" w:rsidRPr="000E6A53" w:rsidRDefault="00177325" w:rsidP="000E6A53">
      <w:pPr>
        <w:spacing w:after="0" w:line="240" w:lineRule="auto"/>
        <w:ind w:left="18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E6A53">
        <w:rPr>
          <w:rFonts w:ascii="Times New Roman" w:hAnsi="Times New Roman"/>
          <w:kern w:val="28"/>
          <w:sz w:val="28"/>
          <w:szCs w:val="28"/>
          <w:lang w:eastAsia="ru-RU"/>
        </w:rPr>
        <w:t>-обязательной аудиторной учебной нагрузки обучающегося – 72 часа;</w:t>
      </w:r>
    </w:p>
    <w:p w:rsidR="00177325" w:rsidRPr="000E6A53" w:rsidRDefault="00177325" w:rsidP="000E6A53">
      <w:pPr>
        <w:spacing w:after="0" w:line="240" w:lineRule="auto"/>
        <w:ind w:left="180"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0E6A53">
        <w:rPr>
          <w:rFonts w:ascii="Times New Roman" w:hAnsi="Times New Roman"/>
          <w:kern w:val="28"/>
          <w:sz w:val="28"/>
          <w:szCs w:val="28"/>
          <w:lang w:eastAsia="ru-RU"/>
        </w:rPr>
        <w:t>- самосто</w:t>
      </w:r>
      <w:r w:rsidR="007F2EBA">
        <w:rPr>
          <w:rFonts w:ascii="Times New Roman" w:hAnsi="Times New Roman"/>
          <w:kern w:val="28"/>
          <w:sz w:val="28"/>
          <w:szCs w:val="28"/>
          <w:lang w:eastAsia="ru-RU"/>
        </w:rPr>
        <w:t>ятельная работа обучающегося –36</w:t>
      </w:r>
      <w:r w:rsidRPr="000E6A53">
        <w:rPr>
          <w:rFonts w:ascii="Times New Roman" w:hAnsi="Times New Roman"/>
          <w:kern w:val="28"/>
          <w:sz w:val="28"/>
          <w:szCs w:val="28"/>
          <w:lang w:eastAsia="ru-RU"/>
        </w:rPr>
        <w:t xml:space="preserve"> час. </w:t>
      </w:r>
    </w:p>
    <w:p w:rsidR="00177325" w:rsidRPr="000E6A53" w:rsidRDefault="00177325" w:rsidP="000E6A53">
      <w:pPr>
        <w:keepNext/>
        <w:spacing w:before="240" w:after="60" w:line="240" w:lineRule="auto"/>
        <w:ind w:left="18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>2.СТРУКТУРА И СОДЕРЖАНИЕ УЧЕБНОЙ ДИСЦИПЛИНЫ</w:t>
      </w:r>
    </w:p>
    <w:p w:rsidR="00177325" w:rsidRPr="000E6A53" w:rsidRDefault="00177325" w:rsidP="000E6A53">
      <w:pPr>
        <w:keepNext/>
        <w:spacing w:before="240" w:after="60" w:line="240" w:lineRule="auto"/>
        <w:ind w:left="180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0E6A5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26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0"/>
        <w:gridCol w:w="1620"/>
      </w:tblGrid>
      <w:tr w:rsidR="00177325" w:rsidRPr="000E6A53" w:rsidTr="000E6A53">
        <w:trPr>
          <w:trHeight w:val="460"/>
        </w:trPr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177325" w:rsidRPr="000E6A53" w:rsidRDefault="00177325" w:rsidP="000E6A5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0E6A5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77325" w:rsidRPr="000E6A53" w:rsidTr="000E6A53">
        <w:trPr>
          <w:trHeight w:val="285"/>
        </w:trPr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8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177325" w:rsidRPr="000E6A53" w:rsidRDefault="00933697" w:rsidP="000E6A5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177325" w:rsidRPr="000E6A53" w:rsidTr="000E6A53"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177325" w:rsidRPr="000E6A53" w:rsidRDefault="00177325" w:rsidP="000E6A5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8"/>
                <w:sz w:val="24"/>
                <w:szCs w:val="24"/>
              </w:rPr>
            </w:pPr>
            <w:r w:rsidRPr="000E6A5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177325" w:rsidRPr="000E6A53" w:rsidTr="000E6A53"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177325" w:rsidRPr="000E6A53" w:rsidRDefault="00177325" w:rsidP="000E6A5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8"/>
                <w:sz w:val="24"/>
                <w:szCs w:val="24"/>
              </w:rPr>
            </w:pPr>
          </w:p>
        </w:tc>
      </w:tr>
      <w:tr w:rsidR="00177325" w:rsidRPr="000E6A53" w:rsidTr="000E6A53"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ind w:firstLine="426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620" w:type="dxa"/>
          </w:tcPr>
          <w:p w:rsidR="00177325" w:rsidRPr="000E6A53" w:rsidRDefault="00177325" w:rsidP="000E6A5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0E6A5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77325" w:rsidRPr="000E6A53" w:rsidTr="000E6A53"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ind w:firstLine="426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177325" w:rsidRPr="000E6A53" w:rsidRDefault="00177325" w:rsidP="000E6A5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0E6A53">
              <w:rPr>
                <w:rFonts w:ascii="Times New Roman" w:hAnsi="Times New Roman"/>
                <w:i/>
                <w:iCs/>
                <w:sz w:val="24"/>
                <w:szCs w:val="24"/>
              </w:rPr>
              <w:t>19</w:t>
            </w:r>
          </w:p>
        </w:tc>
      </w:tr>
      <w:tr w:rsidR="00177325" w:rsidRPr="000E6A53" w:rsidTr="000E6A53"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ind w:firstLine="426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177325" w:rsidRPr="000E6A53" w:rsidRDefault="00177325" w:rsidP="000E6A5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8"/>
                <w:sz w:val="24"/>
                <w:szCs w:val="24"/>
              </w:rPr>
            </w:pPr>
            <w:r w:rsidRPr="000E6A53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177325" w:rsidRPr="000E6A53" w:rsidTr="000E6A53">
        <w:tc>
          <w:tcPr>
            <w:tcW w:w="8640" w:type="dxa"/>
          </w:tcPr>
          <w:p w:rsidR="00177325" w:rsidRPr="000E6A53" w:rsidRDefault="00177325" w:rsidP="000E6A5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177325" w:rsidRPr="000E6A53" w:rsidRDefault="00177325" w:rsidP="000E6A53">
            <w:pPr>
              <w:spacing w:after="0" w:line="240" w:lineRule="auto"/>
              <w:ind w:right="147" w:hanging="43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sym w:font="Segoe UI Symbol" w:char="003F"/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Новейшие изменения политической карты мира;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распределения различных видов минеральных ресурсов по регионам и странам мира;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Типы природопользования в различных регионах и странах мира;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современного воспроизводства мирового населения;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sym w:font="Segoe UI Symbol" w:char="003F"/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Демографическая политика в Китае и Индии: цели, методы, результаты;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Качество жизни населения в различных странах и регионах мира;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Языки народов мира;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Современные международные миграции населения;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урбанизации в развивающихся странах;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«сверхгородов» по регионам и странам мира;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sym w:font="Segoe UI Symbol" w:char="003F"/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Ведущие мировые и региональные экономические интеграционные группировки;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«Мировые города» и их роль в современном мировом развитии;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sym w:font="Segoe UI Symbol" w:char="003F"/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Ведущие мировые районы плантационного растениеводства и товарного животноводства;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Изменение территориальной структуры мировой добычи нефти и природного газа;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Крупнейшие автомобилестроительные компании мира;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Современный географический рисунок мирового морского портового хозяйства;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Международный туризм в различных странах и регионах мира;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«Горячие точки» на карте Зарубежной Европы;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Запад и Восток Германии сегодня;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Этнолингвистический и религиозный состав населения субрегионов </w:t>
            </w:r>
          </w:p>
          <w:p w:rsidR="00177325" w:rsidRPr="000E6A53" w:rsidRDefault="00177325" w:rsidP="000E6A53">
            <w:pPr>
              <w:spacing w:line="240" w:lineRule="auto"/>
              <w:ind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Зарубежной Азии;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Экономические реформы в Японии, Южной Корее и Китае;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политической карты Африки;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Типы воспроизводства населения, показатели качества жизни населения и уровень урбанизации в странах Африки;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Американская нация: от «плавильного котла» к «миске с салатом»;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Географический рисунок хозяйства США;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Расово-этнический состав населения стран Латинской Америки;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Отрасли международной хозяйственной специализации Австралии;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sym w:font="Segoe UI Symbol" w:char="003F"/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Особенности современного экономико-географического положения </w:t>
            </w:r>
          </w:p>
          <w:p w:rsidR="00177325" w:rsidRPr="000E6A53" w:rsidRDefault="00177325" w:rsidP="000E6A53">
            <w:pPr>
              <w:spacing w:line="240" w:lineRule="auto"/>
              <w:ind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России;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5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Внешняя торговля товарами России; </w:t>
            </w:r>
          </w:p>
          <w:p w:rsidR="00177325" w:rsidRPr="000E6A53" w:rsidRDefault="00177325" w:rsidP="000E6A53">
            <w:pPr>
              <w:numPr>
                <w:ilvl w:val="0"/>
                <w:numId w:val="24"/>
              </w:numPr>
              <w:spacing w:after="301" w:line="240" w:lineRule="auto"/>
              <w:ind w:left="0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Глобальная проблема изменения климата. Итоговая аттестация в форме дифференцированного зачета</w:t>
            </w:r>
          </w:p>
        </w:tc>
        <w:tc>
          <w:tcPr>
            <w:tcW w:w="1620" w:type="dxa"/>
          </w:tcPr>
          <w:p w:rsidR="00177325" w:rsidRPr="000E6A53" w:rsidRDefault="00933697" w:rsidP="000E6A5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36</w:t>
            </w:r>
          </w:p>
        </w:tc>
      </w:tr>
    </w:tbl>
    <w:p w:rsidR="00177325" w:rsidRPr="000E6A53" w:rsidRDefault="00177325">
      <w:pPr>
        <w:rPr>
          <w:rFonts w:ascii="Times New Roman" w:hAnsi="Times New Roman"/>
          <w:b/>
          <w:sz w:val="24"/>
          <w:szCs w:val="24"/>
        </w:rPr>
        <w:sectPr w:rsidR="00177325" w:rsidRPr="000E6A53" w:rsidSect="000E6A53">
          <w:pgSz w:w="11906" w:h="16838" w:code="9"/>
          <w:pgMar w:top="1134" w:right="206" w:bottom="540" w:left="1080" w:header="709" w:footer="709" w:gutter="0"/>
          <w:cols w:space="708"/>
          <w:docGrid w:linePitch="360"/>
        </w:sectPr>
      </w:pPr>
    </w:p>
    <w:p w:rsidR="00177325" w:rsidRPr="000E6A53" w:rsidRDefault="00177325">
      <w:pPr>
        <w:rPr>
          <w:rFonts w:ascii="Times New Roman" w:hAnsi="Times New Roman"/>
          <w:sz w:val="24"/>
          <w:szCs w:val="24"/>
        </w:rPr>
      </w:pPr>
    </w:p>
    <w:p w:rsidR="00177325" w:rsidRPr="000E6A53" w:rsidRDefault="00177325">
      <w:pPr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bCs/>
          <w:i/>
          <w:iCs/>
          <w:sz w:val="28"/>
          <w:szCs w:val="28"/>
        </w:rPr>
        <w:t>2.2. Тематический план и содержание учебной дисциплины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512"/>
        <w:gridCol w:w="13"/>
        <w:gridCol w:w="9325"/>
        <w:gridCol w:w="18"/>
        <w:gridCol w:w="1440"/>
        <w:gridCol w:w="13"/>
        <w:gridCol w:w="1459"/>
        <w:gridCol w:w="45"/>
      </w:tblGrid>
      <w:tr w:rsidR="00177325" w:rsidRPr="000E6A53" w:rsidTr="007B15AA">
        <w:trPr>
          <w:trHeight w:val="509"/>
        </w:trPr>
        <w:tc>
          <w:tcPr>
            <w:tcW w:w="253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практические занятия, самостоятельная работа обучающего курсовая работа (проект) 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177325" w:rsidRPr="000E6A53" w:rsidTr="007B15AA">
        <w:trPr>
          <w:trHeight w:val="276"/>
        </w:trPr>
        <w:tc>
          <w:tcPr>
            <w:tcW w:w="253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5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7325" w:rsidRPr="000E6A53" w:rsidTr="007B15AA">
        <w:trPr>
          <w:trHeight w:val="1409"/>
        </w:trPr>
        <w:tc>
          <w:tcPr>
            <w:tcW w:w="2531" w:type="dxa"/>
            <w:gridSpan w:val="3"/>
            <w:vMerge w:val="restart"/>
          </w:tcPr>
          <w:p w:rsidR="00177325" w:rsidRPr="000E6A53" w:rsidRDefault="00177325" w:rsidP="006B387B">
            <w:pPr>
              <w:suppressAutoHyphens/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ar-SA"/>
              </w:rPr>
              <w:t>Введение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1. Источники географической информации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25" w:type="dxa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География как наука. Ее роль и значение в системе наук. Цели и задачи географии при освоении профессий СПО 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25" w:rsidRPr="000E6A53" w:rsidTr="007B15AA">
        <w:trPr>
          <w:trHeight w:val="1935"/>
        </w:trPr>
        <w:tc>
          <w:tcPr>
            <w:tcW w:w="2531" w:type="dxa"/>
            <w:gridSpan w:val="3"/>
            <w:vMerge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6B387B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</w:t>
            </w:r>
          </w:p>
          <w:p w:rsidR="00177325" w:rsidRPr="000E6A53" w:rsidRDefault="00177325" w:rsidP="006B387B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Ознакомление с географическими картами различной тематики. </w:t>
            </w:r>
          </w:p>
          <w:p w:rsidR="00177325" w:rsidRPr="000E6A53" w:rsidRDefault="00177325" w:rsidP="006B387B">
            <w:pPr>
              <w:spacing w:after="0" w:line="268" w:lineRule="auto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Нанесение основных географических объектов на контурную карту.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Составление карт (картосхем), отражающих различные географические явления и процессы. </w:t>
            </w:r>
          </w:p>
          <w:p w:rsidR="00177325" w:rsidRPr="000E6A53" w:rsidRDefault="00177325" w:rsidP="006B387B">
            <w:pPr>
              <w:spacing w:after="0" w:line="268" w:lineRule="auto"/>
              <w:ind w:left="-15"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Сопоставление географических карт различной тематики для определения тенденций и закономерностей развития географических явлений и процессов.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Использование статистических материалов и геоинформационных систем. 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7325" w:rsidRPr="000E6A53" w:rsidTr="007B15AA">
        <w:trPr>
          <w:gridBefore w:val="1"/>
          <w:wBefore w:w="6" w:type="dxa"/>
          <w:trHeight w:val="246"/>
        </w:trPr>
        <w:tc>
          <w:tcPr>
            <w:tcW w:w="2525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Самостоятельная работа  обучающихся темы рефератов: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Виды географической информации, ее роль в жизни людей.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Геоинформационные системы.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Before w:val="1"/>
          <w:wBefore w:w="6" w:type="dxa"/>
          <w:trHeight w:val="44"/>
        </w:trPr>
        <w:tc>
          <w:tcPr>
            <w:tcW w:w="2525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2. Политическое устройство мира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</w:t>
            </w:r>
          </w:p>
          <w:p w:rsidR="00177325" w:rsidRPr="000E6A53" w:rsidRDefault="00177325" w:rsidP="006B387B">
            <w:pPr>
              <w:spacing w:after="0" w:line="240" w:lineRule="auto"/>
              <w:ind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Типология стран по уровню социально-экономического развития. Условия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и особенности социально-экономического развития развитых и развивающихся стран и их типы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Before w:val="1"/>
          <w:wBefore w:w="6" w:type="dxa"/>
        </w:trPr>
        <w:tc>
          <w:tcPr>
            <w:tcW w:w="2525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6B387B">
            <w:pPr>
              <w:spacing w:after="0" w:line="259" w:lineRule="auto"/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</w:t>
            </w:r>
          </w:p>
          <w:p w:rsidR="00177325" w:rsidRPr="000E6A53" w:rsidRDefault="00177325" w:rsidP="006B387B">
            <w:pPr>
              <w:spacing w:after="0" w:line="240" w:lineRule="auto"/>
              <w:ind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Ознакомление с политической картой мира. </w:t>
            </w:r>
          </w:p>
          <w:p w:rsidR="00177325" w:rsidRPr="000E6A53" w:rsidRDefault="00177325" w:rsidP="006B387B">
            <w:pPr>
              <w:spacing w:after="0" w:line="268" w:lineRule="auto"/>
              <w:ind w:left="-15"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карт (картосхем), характеризующих государственное устройство стран мира, географию современных международных и региональных конфликтов. </w:t>
            </w:r>
          </w:p>
          <w:p w:rsidR="00177325" w:rsidRPr="000E6A53" w:rsidRDefault="00177325" w:rsidP="006B387B">
            <w:pPr>
              <w:spacing w:after="0" w:line="268" w:lineRule="auto"/>
              <w:ind w:left="-15"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Нанесение на контурную карту крупнейших по площади территории и численности населения стран мира. </w:t>
            </w:r>
          </w:p>
          <w:p w:rsidR="00177325" w:rsidRPr="000E6A53" w:rsidRDefault="00177325" w:rsidP="000E6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Составление тематических таблиц, характеризующих различные типы стран по уровню социально-экономического развития Самостоятельная работа  обучающихся темы рефератов:</w:t>
            </w:r>
          </w:p>
          <w:p w:rsidR="00177325" w:rsidRPr="000E6A53" w:rsidRDefault="00177325" w:rsidP="000E6A53">
            <w:pPr>
              <w:spacing w:after="0" w:line="358" w:lineRule="auto"/>
              <w:ind w:left="708" w:right="147" w:hanging="43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Новейшие изменения политической карты мира.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7325" w:rsidRPr="000E6A53" w:rsidTr="007B15AA">
        <w:trPr>
          <w:gridBefore w:val="1"/>
          <w:wBefore w:w="6" w:type="dxa"/>
        </w:trPr>
        <w:tc>
          <w:tcPr>
            <w:tcW w:w="2525" w:type="dxa"/>
            <w:gridSpan w:val="2"/>
            <w:vMerge w:val="restart"/>
          </w:tcPr>
          <w:p w:rsidR="00177325" w:rsidRPr="000E6A53" w:rsidRDefault="00177325" w:rsidP="000E6A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 xml:space="preserve">3. География мировых природных ресурсов </w:t>
            </w:r>
          </w:p>
          <w:p w:rsidR="00177325" w:rsidRPr="000E6A53" w:rsidRDefault="00177325" w:rsidP="000E6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0E6A53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0E6A53" w:rsidRDefault="00177325" w:rsidP="000E6A53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Геоэкологические проблемы. </w:t>
            </w:r>
          </w:p>
          <w:p w:rsidR="00177325" w:rsidRPr="000E6A53" w:rsidRDefault="00177325" w:rsidP="000E6A53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0E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0E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Before w:val="1"/>
          <w:wBefore w:w="6" w:type="dxa"/>
        </w:trPr>
        <w:tc>
          <w:tcPr>
            <w:tcW w:w="2525" w:type="dxa"/>
            <w:gridSpan w:val="2"/>
            <w:vMerge/>
          </w:tcPr>
          <w:p w:rsidR="00177325" w:rsidRPr="000E6A53" w:rsidRDefault="00177325" w:rsidP="000E6A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0E6A53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занятия: </w:t>
            </w:r>
          </w:p>
          <w:p w:rsidR="00177325" w:rsidRPr="000E6A53" w:rsidRDefault="00177325" w:rsidP="000E6A53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Определение и сравнение обеспеченности различных регионов и стран мира основными видами природных ресурсов. </w:t>
            </w:r>
          </w:p>
          <w:p w:rsidR="00177325" w:rsidRPr="000E6A53" w:rsidRDefault="00177325" w:rsidP="000E6A53">
            <w:pPr>
              <w:spacing w:after="0" w:line="268" w:lineRule="auto"/>
              <w:ind w:left="-15"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</w:t>
            </w:r>
          </w:p>
          <w:p w:rsidR="00177325" w:rsidRPr="000E6A53" w:rsidRDefault="00177325" w:rsidP="000E6A53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Экономическая оценка использования различных видов природных ресурсов. 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0E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gridSpan w:val="2"/>
          </w:tcPr>
          <w:p w:rsidR="00177325" w:rsidRPr="000E6A53" w:rsidRDefault="00177325" w:rsidP="000E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25" w:rsidRPr="000E6A53" w:rsidTr="007B15AA">
        <w:trPr>
          <w:gridBefore w:val="1"/>
          <w:wBefore w:w="6" w:type="dxa"/>
        </w:trPr>
        <w:tc>
          <w:tcPr>
            <w:tcW w:w="2525" w:type="dxa"/>
            <w:gridSpan w:val="2"/>
          </w:tcPr>
          <w:p w:rsidR="00177325" w:rsidRPr="000E6A53" w:rsidRDefault="00177325" w:rsidP="007B1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География населения мира </w:t>
            </w:r>
          </w:p>
          <w:p w:rsidR="00177325" w:rsidRPr="000E6A53" w:rsidRDefault="00177325" w:rsidP="007B15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25" w:type="dxa"/>
          </w:tcPr>
          <w:p w:rsidR="00177325" w:rsidRPr="000E6A53" w:rsidRDefault="00177325" w:rsidP="007B15AA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0E6A53" w:rsidRDefault="00177325" w:rsidP="007B15AA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</w:t>
            </w:r>
          </w:p>
          <w:p w:rsidR="00177325" w:rsidRPr="000E6A53" w:rsidRDefault="00177325" w:rsidP="007B15AA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</w:t>
            </w:r>
          </w:p>
          <w:p w:rsidR="00177325" w:rsidRPr="000E6A53" w:rsidRDefault="00177325" w:rsidP="007B15AA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</w:t>
            </w:r>
          </w:p>
          <w:p w:rsidR="00177325" w:rsidRPr="000E6A53" w:rsidRDefault="00177325" w:rsidP="007B15AA">
            <w:pPr>
              <w:spacing w:after="0" w:line="259" w:lineRule="auto"/>
              <w:ind w:left="645" w:right="86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Расовый, этнолингвистический и религиозный состав населения. </w:t>
            </w:r>
          </w:p>
          <w:p w:rsidR="00177325" w:rsidRPr="000E6A53" w:rsidRDefault="00177325" w:rsidP="007B15AA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  <w:p w:rsidR="00177325" w:rsidRPr="000E6A53" w:rsidRDefault="00177325" w:rsidP="007B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Самостоятельная работа  обучающихся темы рефератов:</w:t>
            </w:r>
          </w:p>
          <w:p w:rsidR="00177325" w:rsidRPr="000E6A53" w:rsidRDefault="00177325" w:rsidP="007B15AA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распределения различных видов минеральных ресурсов по регионам и странам мира; </w:t>
            </w:r>
          </w:p>
          <w:p w:rsidR="00177325" w:rsidRPr="000E6A53" w:rsidRDefault="00177325" w:rsidP="007B15AA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Типы природопользования в различных регионах и странах мира; </w:t>
            </w:r>
          </w:p>
        </w:tc>
        <w:tc>
          <w:tcPr>
            <w:tcW w:w="1471" w:type="dxa"/>
            <w:gridSpan w:val="3"/>
          </w:tcPr>
          <w:p w:rsidR="00177325" w:rsidRPr="000E6A53" w:rsidRDefault="00177325" w:rsidP="007B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</w:tcPr>
          <w:p w:rsidR="00177325" w:rsidRPr="000E6A53" w:rsidRDefault="00177325" w:rsidP="007B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After w:val="1"/>
          <w:wAfter w:w="45" w:type="dxa"/>
          <w:trHeight w:val="2010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</w:t>
            </w:r>
          </w:p>
          <w:p w:rsidR="00177325" w:rsidRPr="000E6A53" w:rsidRDefault="00177325" w:rsidP="006B387B">
            <w:pPr>
              <w:spacing w:after="0" w:line="268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Анализ особенностей расселения населения в различных странах и регионах мира.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Оценка демографической ситуации и особенностей демографической политики в различных странах и регионах мира. </w:t>
            </w:r>
          </w:p>
          <w:p w:rsidR="00177325" w:rsidRPr="000E6A53" w:rsidRDefault="00177325" w:rsidP="006B387B">
            <w:pPr>
              <w:spacing w:after="0" w:line="268" w:lineRule="auto"/>
              <w:ind w:left="-15"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Сравнительная оценка качества жизни населения в различных странах и регионах мира.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Оценка качества трудовых ресурсов в различных странах и регионах мира. </w:t>
            </w:r>
          </w:p>
          <w:p w:rsidR="00177325" w:rsidRPr="000E6A53" w:rsidRDefault="00177325" w:rsidP="006B387B">
            <w:pPr>
              <w:spacing w:after="0" w:line="268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Сравнительная оценка культурных традиций различных народов. </w:t>
            </w: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7325" w:rsidRPr="000E6A53" w:rsidTr="007B15AA">
        <w:trPr>
          <w:gridAfter w:val="1"/>
          <w:wAfter w:w="45" w:type="dxa"/>
          <w:trHeight w:val="390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 обучающихся темы рефератов: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современного воспроизводства мирового населения;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 Демографическая политика в Китае и Индии: цели, методы, результаты;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Качество жизни населения в различных странах и регионах мира;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Языки народов мира;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Современные международные миграции населения;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урбанизации в развивающихся странах; </w:t>
            </w:r>
          </w:p>
          <w:p w:rsidR="00177325" w:rsidRPr="007F2EBA" w:rsidRDefault="00177325" w:rsidP="007F2EBA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Размещение «сверхгородов» по регионам и странам мира. </w:t>
            </w:r>
          </w:p>
        </w:tc>
        <w:tc>
          <w:tcPr>
            <w:tcW w:w="1440" w:type="dxa"/>
          </w:tcPr>
          <w:p w:rsidR="00177325" w:rsidRPr="000E6A53" w:rsidRDefault="00933697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After w:val="1"/>
          <w:wAfter w:w="45" w:type="dxa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4" w:line="270" w:lineRule="auto"/>
              <w:ind w:right="786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t>5. Мировое хозяйство</w:t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665172" w:rsidRDefault="00177325" w:rsidP="006B387B">
            <w:pPr>
              <w:pStyle w:val="4"/>
              <w:ind w:left="0" w:firstLine="0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Современные особенности развития мирового хозяйства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</w:t>
            </w:r>
          </w:p>
          <w:p w:rsidR="00177325" w:rsidRPr="000E6A53" w:rsidRDefault="00177325" w:rsidP="006B387B">
            <w:pPr>
              <w:spacing w:after="27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 </w:t>
            </w:r>
          </w:p>
          <w:p w:rsidR="00177325" w:rsidRPr="00665172" w:rsidRDefault="00177325" w:rsidP="006B387B">
            <w:pPr>
              <w:pStyle w:val="4"/>
              <w:ind w:left="703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отраслей первичной сферы мирового хозяйства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Сельское хозяйство и его экономические особенности. Интенсивное и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Горнодобывающая промышленность. Географические аспекты добычи различных видов полезных ископаемых. </w:t>
            </w:r>
          </w:p>
          <w:p w:rsidR="00177325" w:rsidRPr="00665172" w:rsidRDefault="00177325" w:rsidP="006B387B">
            <w:pPr>
              <w:pStyle w:val="4"/>
              <w:ind w:left="703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отраслей вторичной сферы мирового хозяйства </w:t>
            </w:r>
          </w:p>
          <w:p w:rsidR="00177325" w:rsidRPr="000E6A53" w:rsidRDefault="00177325" w:rsidP="006B387B">
            <w:pPr>
              <w:spacing w:after="27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      </w:r>
          </w:p>
          <w:p w:rsidR="00177325" w:rsidRPr="00665172" w:rsidRDefault="00177325" w:rsidP="006B387B">
            <w:pPr>
              <w:pStyle w:val="4"/>
              <w:ind w:left="703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отраслей третичной сферы мирового хозяйства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</w:p>
          <w:p w:rsidR="00177325" w:rsidRPr="000E6A53" w:rsidRDefault="00177325" w:rsidP="007F2EBA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      </w: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After w:val="1"/>
          <w:wAfter w:w="45" w:type="dxa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59" w:lineRule="auto"/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Определение особенностей размещения различных отраслей мирового хозяйства. </w:t>
            </w:r>
          </w:p>
          <w:p w:rsidR="00177325" w:rsidRPr="000E6A53" w:rsidRDefault="00177325" w:rsidP="006B387B">
            <w:pPr>
              <w:spacing w:after="0" w:line="268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хозяйственной специализации стран и регионов мира.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</w:t>
            </w: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7325" w:rsidRPr="000E6A53" w:rsidTr="007B15AA">
        <w:trPr>
          <w:gridAfter w:val="1"/>
          <w:wAfter w:w="45" w:type="dxa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Самостоятельная работа  обучающихся темы рефератов:</w:t>
            </w:r>
          </w:p>
          <w:p w:rsidR="00177325" w:rsidRPr="000E6A53" w:rsidRDefault="00177325" w:rsidP="006B387B">
            <w:pPr>
              <w:spacing w:after="5" w:line="269" w:lineRule="auto"/>
              <w:ind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Ведущие мировые районы плантационного растениеводства и товарного животноводства;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Изменение территориальной структуры мировой добычи нефти и природного газа;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Крупнейшие автомобилестроительные компании мира;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Современный географический рисунок мирового морского портового хозяйства; </w:t>
            </w:r>
          </w:p>
          <w:p w:rsidR="00177325" w:rsidRPr="007F2EBA" w:rsidRDefault="00177325" w:rsidP="007F2EBA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Международный туризм в различных странах и регионах мира; </w:t>
            </w: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F2EBA">
        <w:trPr>
          <w:gridAfter w:val="1"/>
          <w:wAfter w:w="45" w:type="dxa"/>
          <w:trHeight w:val="2390"/>
        </w:trPr>
        <w:tc>
          <w:tcPr>
            <w:tcW w:w="2518" w:type="dxa"/>
            <w:gridSpan w:val="2"/>
            <w:vMerge w:val="restart"/>
          </w:tcPr>
          <w:p w:rsidR="00177325" w:rsidRPr="000E6A53" w:rsidRDefault="00177325" w:rsidP="006B387B">
            <w:pPr>
              <w:spacing w:after="4" w:line="270" w:lineRule="auto"/>
              <w:ind w:right="787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Регионы мира</w:t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665172" w:rsidRDefault="00177325" w:rsidP="006B387B">
            <w:pPr>
              <w:pStyle w:val="4"/>
              <w:ind w:left="0" w:firstLine="0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населения и хозяйства Зарубежной Европы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</w:t>
            </w:r>
          </w:p>
          <w:p w:rsidR="00177325" w:rsidRPr="000E6A53" w:rsidRDefault="00177325" w:rsidP="006B387B">
            <w:pPr>
              <w:spacing w:after="27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      </w:r>
          </w:p>
          <w:p w:rsidR="00177325" w:rsidRPr="00665172" w:rsidRDefault="00177325" w:rsidP="006B387B">
            <w:pPr>
              <w:pStyle w:val="4"/>
              <w:ind w:left="703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населения и хозяйства Зарубежной Азии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Интеграционные группировки.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      </w:r>
          </w:p>
          <w:p w:rsidR="00177325" w:rsidRPr="00665172" w:rsidRDefault="00177325" w:rsidP="006B387B">
            <w:pPr>
              <w:pStyle w:val="4"/>
              <w:ind w:left="703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населения и хозяйства Африки </w:t>
            </w:r>
          </w:p>
          <w:p w:rsidR="00177325" w:rsidRPr="000E6A53" w:rsidRDefault="00177325" w:rsidP="006B387B">
            <w:pPr>
              <w:spacing w:after="26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</w:t>
            </w:r>
          </w:p>
          <w:p w:rsidR="00177325" w:rsidRPr="00665172" w:rsidRDefault="00177325" w:rsidP="006B387B">
            <w:pPr>
              <w:pStyle w:val="4"/>
              <w:ind w:left="703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населения и хозяйства Северной Америки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</w:t>
            </w:r>
          </w:p>
          <w:p w:rsidR="00177325" w:rsidRPr="000E6A53" w:rsidRDefault="00177325" w:rsidP="007B15AA">
            <w:pPr>
              <w:spacing w:after="0" w:line="240" w:lineRule="auto"/>
              <w:ind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США. Условия их формирования и развития. Особенности политической системы. Природно- ресурсный потенциал, население, ведущие отрасли хозяйства и экономические районы. </w:t>
            </w:r>
          </w:p>
        </w:tc>
        <w:tc>
          <w:tcPr>
            <w:tcW w:w="1440" w:type="dxa"/>
            <w:vMerge w:val="restart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7B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gridSpan w:val="2"/>
            <w:vMerge w:val="restart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Default="00177325" w:rsidP="007B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7B1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7325" w:rsidRPr="000E6A53" w:rsidTr="007B15AA">
        <w:trPr>
          <w:gridAfter w:val="1"/>
          <w:wAfter w:w="45" w:type="dxa"/>
          <w:trHeight w:val="354"/>
        </w:trPr>
        <w:tc>
          <w:tcPr>
            <w:tcW w:w="2518" w:type="dxa"/>
            <w:gridSpan w:val="2"/>
            <w:vMerge/>
          </w:tcPr>
          <w:p w:rsidR="00177325" w:rsidRPr="000E6A53" w:rsidRDefault="00177325" w:rsidP="006B387B">
            <w:pPr>
              <w:spacing w:after="4" w:line="270" w:lineRule="auto"/>
              <w:ind w:right="78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665172" w:rsidRDefault="00177325" w:rsidP="007B15AA">
            <w:pPr>
              <w:pStyle w:val="4"/>
              <w:ind w:left="0" w:firstLine="0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населения и хозяйства Латинской Америки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      </w:r>
          </w:p>
          <w:p w:rsidR="00177325" w:rsidRPr="00665172" w:rsidRDefault="00177325" w:rsidP="006B387B">
            <w:pPr>
              <w:pStyle w:val="4"/>
              <w:ind w:left="703"/>
              <w:rPr>
                <w:rFonts w:eastAsia="Times New Roman"/>
                <w:b w:val="0"/>
                <w:sz w:val="28"/>
                <w:szCs w:val="28"/>
              </w:rPr>
            </w:pPr>
            <w:r w:rsidRPr="00665172">
              <w:rPr>
                <w:rFonts w:eastAsia="Times New Roman"/>
                <w:b w:val="0"/>
                <w:sz w:val="28"/>
                <w:szCs w:val="28"/>
              </w:rPr>
              <w:t xml:space="preserve">География населения и хозяйства Австралии и Океании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Установление взаимосвязей между природно-ресурсным потенциалом различных территорий и размещением населения и хозяйства. </w:t>
            </w:r>
          </w:p>
          <w:p w:rsidR="00177325" w:rsidRPr="000E6A53" w:rsidRDefault="00177325" w:rsidP="007B15AA">
            <w:pPr>
              <w:spacing w:after="0" w:line="268" w:lineRule="auto"/>
              <w:ind w:left="-15" w:right="62" w:firstLine="698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комплексной экономико-географической характеристики стран и регионов мира. </w:t>
            </w:r>
          </w:p>
        </w:tc>
        <w:tc>
          <w:tcPr>
            <w:tcW w:w="1440" w:type="dxa"/>
            <w:vMerge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Merge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25" w:rsidRPr="000E6A53" w:rsidTr="007F2EBA">
        <w:trPr>
          <w:gridAfter w:val="1"/>
          <w:wAfter w:w="45" w:type="dxa"/>
          <w:trHeight w:val="5367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Самостоятельная работа  обучающихся темы рефератов: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«Горячие точки» на карте Зарубежной Европы;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Запад и Восток Германии сегодня;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Этнолингвистический и религиозный состав населения субрегионов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Зарубежной Азии;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Экономические реформы в Японии, Южной Корее и Китае;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Особенности политической карты Африки;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Типы воспроизводства населения, показатели качества жизни населения и уровень урбанизации в странах Африки;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Американская нация: от «плавильного котла» к «миске с салатом»;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Географический рисунок хозяйства США;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Расово-этнический состав населения стран Латинской Америки; </w:t>
            </w:r>
          </w:p>
          <w:p w:rsidR="00177325" w:rsidRPr="000E6A53" w:rsidRDefault="00177325" w:rsidP="006B387B">
            <w:pPr>
              <w:numPr>
                <w:ilvl w:val="0"/>
                <w:numId w:val="1"/>
              </w:numPr>
              <w:spacing w:after="5" w:line="269" w:lineRule="auto"/>
              <w:ind w:right="6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Отрасли международной хозяйственной специализации Австралии;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 Особенности современного экономико-географического положения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After w:val="1"/>
          <w:wAfter w:w="45" w:type="dxa"/>
        </w:trPr>
        <w:tc>
          <w:tcPr>
            <w:tcW w:w="2518" w:type="dxa"/>
            <w:gridSpan w:val="2"/>
          </w:tcPr>
          <w:p w:rsidR="00177325" w:rsidRPr="00594718" w:rsidRDefault="00177325" w:rsidP="006B387B">
            <w:pPr>
              <w:pStyle w:val="5"/>
              <w:spacing w:line="240" w:lineRule="auto"/>
              <w:ind w:right="786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665172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 w:eastAsia="en-US"/>
              </w:rPr>
              <w:lastRenderedPageBreak/>
              <w:t xml:space="preserve">7. Россия в современном мире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Россия на политической карте мира. Изменение географического, геополитического и геоэкономического положения России на рубеже XX—XXI вв. Характеристика современного этапа социально-экономического развития.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  </w:t>
            </w: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After w:val="1"/>
          <w:wAfter w:w="45" w:type="dxa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59" w:lineRule="auto"/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Практические занятия:</w:t>
            </w:r>
          </w:p>
          <w:p w:rsidR="00177325" w:rsidRPr="000E6A53" w:rsidRDefault="00177325" w:rsidP="006B387B">
            <w:pPr>
              <w:spacing w:after="0" w:line="268" w:lineRule="auto"/>
              <w:ind w:left="-15"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Оцека современного геополитического и геоэкономического положения России.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Определение роли России и ее отдельных регионов в международном географическом разделении труда. </w:t>
            </w:r>
          </w:p>
          <w:p w:rsidR="00177325" w:rsidRPr="000E6A53" w:rsidRDefault="00177325" w:rsidP="006B387B">
            <w:pPr>
              <w:spacing w:after="0" w:line="268" w:lineRule="auto"/>
              <w:ind w:left="-15"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отраслевой и территориальной структуры внешней торговли товарами России. </w:t>
            </w:r>
          </w:p>
          <w:p w:rsidR="00177325" w:rsidRPr="000E6A53" w:rsidRDefault="00177325" w:rsidP="006B387B">
            <w:pPr>
              <w:spacing w:after="0" w:line="268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Составление карт (картосхем) внешнеторговых связей России. </w:t>
            </w: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Самостоятельная работа  обучающихся темы рефератов:</w:t>
            </w:r>
          </w:p>
          <w:p w:rsidR="00177325" w:rsidRPr="000E6A53" w:rsidRDefault="00177325" w:rsidP="006B387B">
            <w:pPr>
              <w:spacing w:after="5" w:line="269" w:lineRule="auto"/>
              <w:ind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Внешняя торговля товарами России;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F2EBA">
        <w:trPr>
          <w:gridAfter w:val="1"/>
          <w:wAfter w:w="45" w:type="dxa"/>
          <w:trHeight w:val="2107"/>
        </w:trPr>
        <w:tc>
          <w:tcPr>
            <w:tcW w:w="2518" w:type="dxa"/>
            <w:gridSpan w:val="2"/>
          </w:tcPr>
          <w:p w:rsidR="00177325" w:rsidRPr="00594718" w:rsidRDefault="00177325" w:rsidP="006B387B">
            <w:pPr>
              <w:pStyle w:val="5"/>
              <w:spacing w:line="240" w:lineRule="auto"/>
              <w:ind w:right="71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en-US"/>
              </w:rPr>
            </w:pPr>
            <w:r w:rsidRPr="006651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8. Географические аспекты современных глобальных проблем человечества </w:t>
            </w:r>
          </w:p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7325" w:rsidRPr="000E6A53" w:rsidTr="007B15AA">
        <w:trPr>
          <w:gridAfter w:val="1"/>
          <w:wAfter w:w="45" w:type="dxa"/>
          <w:trHeight w:val="1860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занятия: </w:t>
            </w:r>
          </w:p>
          <w:p w:rsidR="00177325" w:rsidRPr="000E6A53" w:rsidRDefault="00177325" w:rsidP="006B387B">
            <w:pPr>
              <w:spacing w:after="0" w:line="240" w:lineRule="auto"/>
              <w:ind w:left="-15" w:right="64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      </w:r>
          </w:p>
          <w:p w:rsidR="00177325" w:rsidRPr="000E6A53" w:rsidRDefault="00177325" w:rsidP="006B387B">
            <w:pPr>
              <w:spacing w:after="379" w:line="268" w:lineRule="auto"/>
              <w:ind w:left="-15" w:right="62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</w:rPr>
              <w:t xml:space="preserve">Выявление и оценка важнейших международных событий и ситуаций, связанных с глобальными проблемами человечества. </w:t>
            </w: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7325" w:rsidRPr="000E6A53" w:rsidTr="007B15AA">
        <w:trPr>
          <w:gridAfter w:val="1"/>
          <w:wAfter w:w="45" w:type="dxa"/>
          <w:trHeight w:val="480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Самостоятельная работа  обучающихся темы рефератов:</w:t>
            </w:r>
          </w:p>
          <w:p w:rsidR="00177325" w:rsidRPr="000E6A53" w:rsidRDefault="00177325" w:rsidP="006B387B">
            <w:pPr>
              <w:spacing w:after="301" w:line="269" w:lineRule="auto"/>
              <w:ind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 xml:space="preserve">Глобальная проблема изменения климата. </w:t>
            </w:r>
          </w:p>
          <w:p w:rsidR="00177325" w:rsidRPr="000E6A53" w:rsidRDefault="00177325" w:rsidP="006B387B">
            <w:pPr>
              <w:spacing w:after="301" w:line="269" w:lineRule="auto"/>
              <w:ind w:left="1418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7325" w:rsidRPr="000E6A53" w:rsidTr="007B15AA">
        <w:trPr>
          <w:gridAfter w:val="1"/>
          <w:wAfter w:w="45" w:type="dxa"/>
          <w:trHeight w:val="376"/>
        </w:trPr>
        <w:tc>
          <w:tcPr>
            <w:tcW w:w="2518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7325" w:rsidRPr="000E6A53" w:rsidRDefault="00177325" w:rsidP="006B387B">
            <w:pPr>
              <w:spacing w:after="301" w:line="269" w:lineRule="auto"/>
              <w:ind w:left="1418" w:right="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A5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40" w:type="dxa"/>
          </w:tcPr>
          <w:p w:rsidR="00177325" w:rsidRPr="000E6A53" w:rsidRDefault="00933697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72(36</w:t>
            </w:r>
            <w:bookmarkStart w:id="0" w:name="_GoBack"/>
            <w:bookmarkEnd w:id="0"/>
            <w:r w:rsidR="00177325" w:rsidRPr="000E6A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2" w:type="dxa"/>
            <w:gridSpan w:val="2"/>
          </w:tcPr>
          <w:p w:rsidR="00177325" w:rsidRPr="000E6A53" w:rsidRDefault="00177325" w:rsidP="006B3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325" w:rsidRPr="000E6A53" w:rsidRDefault="00177325" w:rsidP="007B15AA">
      <w:pPr>
        <w:spacing w:after="28" w:line="259" w:lineRule="auto"/>
        <w:ind w:right="683"/>
        <w:rPr>
          <w:rFonts w:ascii="Times New Roman" w:hAnsi="Times New Roman"/>
          <w:b/>
          <w:sz w:val="28"/>
          <w:szCs w:val="28"/>
        </w:rPr>
        <w:sectPr w:rsidR="00177325" w:rsidRPr="000E6A53" w:rsidSect="000E6A53">
          <w:pgSz w:w="16838" w:h="11906" w:orient="landscape"/>
          <w:pgMar w:top="360" w:right="1134" w:bottom="540" w:left="1134" w:header="708" w:footer="708" w:gutter="0"/>
          <w:cols w:space="708"/>
          <w:docGrid w:linePitch="360"/>
        </w:sectPr>
      </w:pPr>
    </w:p>
    <w:p w:rsidR="00177325" w:rsidRPr="000E6A53" w:rsidRDefault="00177325" w:rsidP="007B15AA">
      <w:pPr>
        <w:spacing w:after="28" w:line="259" w:lineRule="auto"/>
        <w:ind w:left="10" w:right="683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0E6A53">
        <w:rPr>
          <w:rFonts w:ascii="Times New Roman" w:hAnsi="Times New Roman"/>
          <w:b/>
          <w:sz w:val="28"/>
          <w:szCs w:val="28"/>
        </w:rPr>
        <w:t>ХАРАКТЕРИСТИКА ОСНОВНЫХ ВИДОВ ДЕЯТЕЛЬНОСТИ СТУДЕНТОВ</w:t>
      </w:r>
    </w:p>
    <w:p w:rsidR="00177325" w:rsidRPr="000E6A53" w:rsidRDefault="00177325" w:rsidP="00844F74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25" w:type="dxa"/>
        <w:tblInd w:w="-108" w:type="dxa"/>
        <w:tblLayout w:type="fixed"/>
        <w:tblCellMar>
          <w:top w:w="45" w:type="dxa"/>
          <w:left w:w="106" w:type="dxa"/>
          <w:right w:w="97" w:type="dxa"/>
        </w:tblCellMar>
        <w:tblLook w:val="00A0"/>
      </w:tblPr>
      <w:tblGrid>
        <w:gridCol w:w="2461"/>
        <w:gridCol w:w="5133"/>
        <w:gridCol w:w="2431"/>
      </w:tblGrid>
      <w:tr w:rsidR="00177325" w:rsidRPr="000E6A53" w:rsidTr="007B15AA">
        <w:trPr>
          <w:trHeight w:val="878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0" w:line="259" w:lineRule="auto"/>
              <w:ind w:left="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Содержание обучения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52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Характеристика основных видов учебной деятельности обучающегося (на уровне учебных </w:t>
            </w:r>
          </w:p>
          <w:p w:rsidR="00177325" w:rsidRPr="000E6A53" w:rsidRDefault="00177325" w:rsidP="006B387B">
            <w:pPr>
              <w:spacing w:after="0" w:line="259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действий)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52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177325" w:rsidRPr="000E6A53" w:rsidTr="007B15AA">
        <w:trPr>
          <w:trHeight w:val="171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Введение. </w:t>
            </w:r>
          </w:p>
          <w:p w:rsidR="00177325" w:rsidRPr="000E6A53" w:rsidRDefault="00177325" w:rsidP="006B387B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Источники географической информации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numPr>
                <w:ilvl w:val="0"/>
                <w:numId w:val="2"/>
              </w:numPr>
              <w:spacing w:after="0" w:line="27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междисциплинарные связи географии. </w:t>
            </w:r>
          </w:p>
          <w:p w:rsidR="00177325" w:rsidRPr="000E6A53" w:rsidRDefault="00177325" w:rsidP="006B387B">
            <w:pPr>
              <w:numPr>
                <w:ilvl w:val="0"/>
                <w:numId w:val="2"/>
              </w:numPr>
              <w:spacing w:after="0" w:line="27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традиционные и новые источники географической информации. </w:t>
            </w:r>
          </w:p>
          <w:p w:rsidR="00177325" w:rsidRPr="000E6A53" w:rsidRDefault="00177325" w:rsidP="006B387B">
            <w:pPr>
              <w:numPr>
                <w:ilvl w:val="0"/>
                <w:numId w:val="2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Демонстрировать роль Интернет и геоинформационных систем в изучении географии.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6B387B">
            <w:pPr>
              <w:spacing w:after="0" w:line="27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370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Политическое устройство мира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numPr>
                <w:ilvl w:val="0"/>
                <w:numId w:val="3"/>
              </w:numPr>
              <w:spacing w:after="19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различные страны мира. </w:t>
            </w:r>
          </w:p>
          <w:p w:rsidR="00177325" w:rsidRPr="000E6A53" w:rsidRDefault="00177325" w:rsidP="006B387B">
            <w:pPr>
              <w:numPr>
                <w:ilvl w:val="0"/>
                <w:numId w:val="3"/>
              </w:numPr>
              <w:spacing w:after="24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и характеризовать современные межгосударственные конфликты в различных регионах мира. </w:t>
            </w:r>
          </w:p>
          <w:p w:rsidR="00177325" w:rsidRPr="000E6A53" w:rsidRDefault="00177325" w:rsidP="006B387B">
            <w:pPr>
              <w:numPr>
                <w:ilvl w:val="0"/>
                <w:numId w:val="3"/>
              </w:numPr>
              <w:spacing w:after="34" w:line="24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страны с республиканской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177325" w:rsidRPr="000E6A53" w:rsidRDefault="00177325" w:rsidP="006B387B">
            <w:pPr>
              <w:numPr>
                <w:ilvl w:val="0"/>
                <w:numId w:val="3"/>
              </w:numPr>
              <w:spacing w:after="0" w:line="274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различия развитых и развивающихся стран по уровню социально-экономического развития. </w:t>
            </w:r>
          </w:p>
          <w:p w:rsidR="00177325" w:rsidRPr="000E6A53" w:rsidRDefault="00177325" w:rsidP="006B387B">
            <w:pPr>
              <w:numPr>
                <w:ilvl w:val="0"/>
                <w:numId w:val="3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и характеризовать различные типы стран по уровню социально-экономического развития.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6B387B">
            <w:pPr>
              <w:spacing w:after="19" w:line="259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F2EBA">
        <w:trPr>
          <w:trHeight w:val="180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География мировых природных ресурсов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numPr>
                <w:ilvl w:val="0"/>
                <w:numId w:val="4"/>
              </w:numPr>
              <w:spacing w:after="0" w:line="274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основные направления экологизации хозяйственной деятельности человека. </w:t>
            </w:r>
          </w:p>
          <w:p w:rsidR="00177325" w:rsidRPr="000E6A53" w:rsidRDefault="00177325" w:rsidP="006B387B">
            <w:pPr>
              <w:numPr>
                <w:ilvl w:val="0"/>
                <w:numId w:val="4"/>
              </w:numPr>
              <w:spacing w:after="2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различные типы природопользования. </w:t>
            </w:r>
          </w:p>
          <w:p w:rsidR="00177325" w:rsidRPr="000E6A53" w:rsidRDefault="00177325" w:rsidP="006B387B">
            <w:pPr>
              <w:numPr>
                <w:ilvl w:val="0"/>
                <w:numId w:val="4"/>
              </w:numPr>
              <w:spacing w:after="28" w:line="247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обеспеченность различными видами природных ресурсов отдельных регионов и стран мира. </w:t>
            </w:r>
          </w:p>
          <w:p w:rsidR="00177325" w:rsidRPr="000E6A53" w:rsidRDefault="00177325" w:rsidP="006B387B">
            <w:pPr>
              <w:numPr>
                <w:ilvl w:val="0"/>
                <w:numId w:val="4"/>
              </w:numPr>
              <w:spacing w:after="0" w:line="274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основные </w:t>
            </w: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мировые районы добычи различных видов минеральных ресурсов. </w:t>
            </w:r>
          </w:p>
          <w:p w:rsidR="00177325" w:rsidRPr="000E6A53" w:rsidRDefault="00177325" w:rsidP="006B387B">
            <w:pPr>
              <w:numPr>
                <w:ilvl w:val="0"/>
                <w:numId w:val="4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основные направления использования ресурсов Мирового океана.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6B387B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  <w:p w:rsidR="00177325" w:rsidRPr="000E6A53" w:rsidRDefault="00177325" w:rsidP="006B387B">
            <w:pPr>
              <w:spacing w:after="0" w:line="274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127D70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 География населения мира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127D70">
            <w:pPr>
              <w:numPr>
                <w:ilvl w:val="0"/>
                <w:numId w:val="5"/>
              </w:numPr>
              <w:spacing w:after="0" w:line="27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мировую десятку стран с наибольшей численностью населения. </w:t>
            </w:r>
          </w:p>
          <w:p w:rsidR="00177325" w:rsidRPr="000E6A53" w:rsidRDefault="00177325" w:rsidP="00127D70">
            <w:pPr>
              <w:numPr>
                <w:ilvl w:val="0"/>
                <w:numId w:val="5"/>
              </w:numPr>
              <w:spacing w:after="27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различные типы воспроизводства населения и приводить примеры стран, для которых они характерны. </w:t>
            </w:r>
          </w:p>
          <w:p w:rsidR="00177325" w:rsidRPr="000E6A53" w:rsidRDefault="00177325" w:rsidP="00127D70">
            <w:pPr>
              <w:numPr>
                <w:ilvl w:val="0"/>
                <w:numId w:val="5"/>
              </w:numPr>
              <w:spacing w:after="0" w:line="271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основные показатели качества жизни населения. </w:t>
            </w:r>
          </w:p>
          <w:p w:rsidR="00177325" w:rsidRPr="000E6A53" w:rsidRDefault="00177325" w:rsidP="00127D70">
            <w:pPr>
              <w:numPr>
                <w:ilvl w:val="0"/>
                <w:numId w:val="5"/>
              </w:numPr>
              <w:spacing w:after="24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 с однородным и наиболее разнородным расовым, этническим и религиозным составом населения. </w:t>
            </w:r>
          </w:p>
          <w:p w:rsidR="00177325" w:rsidRPr="000E6A53" w:rsidRDefault="00177325" w:rsidP="00127D70">
            <w:pPr>
              <w:numPr>
                <w:ilvl w:val="0"/>
                <w:numId w:val="5"/>
              </w:numPr>
              <w:spacing w:after="0" w:line="274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 с наибольшей и наименьшей средней плотностью населения. </w:t>
            </w:r>
          </w:p>
          <w:p w:rsidR="00177325" w:rsidRDefault="00177325" w:rsidP="007B15AA">
            <w:pPr>
              <w:spacing w:after="15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основные направления и причины </w:t>
            </w:r>
          </w:p>
          <w:p w:rsidR="00177325" w:rsidRPr="000E6A53" w:rsidRDefault="00177325" w:rsidP="007B15AA">
            <w:pPr>
              <w:spacing w:after="15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современных международных миграций населения. </w:t>
            </w:r>
          </w:p>
          <w:p w:rsidR="00177325" w:rsidRPr="000E6A53" w:rsidRDefault="00177325" w:rsidP="007B15AA">
            <w:pPr>
              <w:numPr>
                <w:ilvl w:val="0"/>
                <w:numId w:val="6"/>
              </w:numPr>
              <w:spacing w:after="0" w:line="27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 с наибольшей и наименьшей долей городского населения. </w:t>
            </w:r>
          </w:p>
          <w:p w:rsidR="00177325" w:rsidRPr="000E6A53" w:rsidRDefault="00177325" w:rsidP="007B15AA">
            <w:pPr>
              <w:numPr>
                <w:ilvl w:val="0"/>
                <w:numId w:val="5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Показывать на карте мировые «сверхгорода» и мегалополисы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127D70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127D70">
            <w:pPr>
              <w:spacing w:after="0" w:line="272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A343F1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Мировое хозяйство </w:t>
            </w:r>
          </w:p>
          <w:p w:rsidR="00177325" w:rsidRPr="000E6A53" w:rsidRDefault="00177325" w:rsidP="00A343F1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77325" w:rsidRPr="000E6A53" w:rsidRDefault="00177325" w:rsidP="00A343F1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Современные особенности развития мирового хозяйства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A343F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7325" w:rsidRPr="000E6A53" w:rsidRDefault="00177325" w:rsidP="00A343F1">
            <w:pPr>
              <w:numPr>
                <w:ilvl w:val="0"/>
                <w:numId w:val="7"/>
              </w:numPr>
              <w:spacing w:after="28" w:line="235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Давать определение понятий «Международное географическое разделение труда», «Международная специализация» и «Международное кооперирование». </w:t>
            </w:r>
          </w:p>
          <w:p w:rsidR="00177325" w:rsidRPr="000E6A53" w:rsidRDefault="00177325" w:rsidP="00A343F1">
            <w:pPr>
              <w:numPr>
                <w:ilvl w:val="0"/>
                <w:numId w:val="7"/>
              </w:numPr>
              <w:spacing w:after="0" w:line="260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характерные черты современной научно-технической революции. </w:t>
            </w:r>
          </w:p>
          <w:p w:rsidR="00177325" w:rsidRPr="000E6A53" w:rsidRDefault="00177325" w:rsidP="00A343F1">
            <w:pPr>
              <w:numPr>
                <w:ilvl w:val="0"/>
                <w:numId w:val="7"/>
              </w:numPr>
              <w:spacing w:after="0" w:line="261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ведущие мировые и региональные экономические интеграционные группировки. </w:t>
            </w:r>
          </w:p>
          <w:p w:rsidR="00177325" w:rsidRPr="000E6A53" w:rsidRDefault="00177325" w:rsidP="00A343F1">
            <w:pPr>
              <w:numPr>
                <w:ilvl w:val="0"/>
                <w:numId w:val="7"/>
              </w:numPr>
              <w:spacing w:after="0" w:line="262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отраслей </w:t>
            </w: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различных сфер хозяйственной деятельности. </w:t>
            </w:r>
          </w:p>
          <w:p w:rsidR="00177325" w:rsidRPr="000E6A53" w:rsidRDefault="00177325" w:rsidP="00A343F1">
            <w:pPr>
              <w:numPr>
                <w:ilvl w:val="0"/>
                <w:numId w:val="7"/>
              </w:numPr>
              <w:spacing w:after="0" w:line="259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наиболее передовые и наиболее отсталые страны мира по уровню экономического развития.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A343F1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  <w:p w:rsidR="00177325" w:rsidRPr="000E6A53" w:rsidRDefault="00177325" w:rsidP="00A343F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AA43B8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География отраслей первичной сферы мирового хозяйства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AA43B8">
            <w:pPr>
              <w:numPr>
                <w:ilvl w:val="0"/>
                <w:numId w:val="8"/>
              </w:numPr>
              <w:spacing w:after="0" w:line="257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характерные черты «зеленой революции». </w:t>
            </w:r>
          </w:p>
          <w:p w:rsidR="00177325" w:rsidRPr="000E6A53" w:rsidRDefault="00177325" w:rsidP="00AA43B8">
            <w:pPr>
              <w:numPr>
                <w:ilvl w:val="0"/>
                <w:numId w:val="8"/>
              </w:numPr>
              <w:spacing w:after="24" w:line="239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стран, являющихся ведущими мировыми производителями различных видов продукции растениеводства и животноводства. </w:t>
            </w:r>
          </w:p>
          <w:p w:rsidR="00177325" w:rsidRPr="000E6A53" w:rsidRDefault="00177325" w:rsidP="00AA43B8">
            <w:pPr>
              <w:numPr>
                <w:ilvl w:val="0"/>
                <w:numId w:val="8"/>
              </w:numPr>
              <w:spacing w:after="26" w:line="237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страны, являющиеся ведущими мировыми производителями различных видов минерального сырья. </w:t>
            </w:r>
          </w:p>
          <w:p w:rsidR="00177325" w:rsidRPr="000E6A53" w:rsidRDefault="00177325" w:rsidP="00AA43B8">
            <w:pPr>
              <w:numPr>
                <w:ilvl w:val="0"/>
                <w:numId w:val="8"/>
              </w:numPr>
              <w:spacing w:after="0" w:line="259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и характеризовать основные горнопромышленные и сельскохозяйственные районы мира.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AA43B8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AA43B8">
            <w:pPr>
              <w:spacing w:after="0" w:line="257" w:lineRule="auto"/>
              <w:ind w:lef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7D72D6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География отраслей вторичной сферы мирового хозяйства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7D72D6">
            <w:pPr>
              <w:numPr>
                <w:ilvl w:val="0"/>
                <w:numId w:val="9"/>
              </w:numPr>
              <w:spacing w:after="25" w:line="238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стран, основная часть электроэнергии в которых производится на тепловых, гидравлических и атомных электростанциях. </w:t>
            </w:r>
          </w:p>
          <w:p w:rsidR="00177325" w:rsidRPr="000E6A53" w:rsidRDefault="00177325" w:rsidP="007D72D6">
            <w:pPr>
              <w:numPr>
                <w:ilvl w:val="0"/>
                <w:numId w:val="9"/>
              </w:numPr>
              <w:spacing w:after="0" w:line="261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страны, являющиеся ведущими мировыми производителями черных и цветных металлов. </w:t>
            </w:r>
          </w:p>
          <w:p w:rsidR="00177325" w:rsidRPr="000E6A53" w:rsidRDefault="00177325" w:rsidP="007D72D6">
            <w:pPr>
              <w:numPr>
                <w:ilvl w:val="0"/>
                <w:numId w:val="9"/>
              </w:numPr>
              <w:spacing w:after="0" w:line="260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страны с наиболее высоким уровнем развития машиностроения. </w:t>
            </w:r>
          </w:p>
          <w:p w:rsidR="00177325" w:rsidRPr="000E6A53" w:rsidRDefault="00177325" w:rsidP="007D72D6">
            <w:pPr>
              <w:numPr>
                <w:ilvl w:val="0"/>
                <w:numId w:val="9"/>
              </w:numPr>
              <w:spacing w:after="0" w:line="259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7D72D6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7D72D6">
            <w:pPr>
              <w:spacing w:after="25" w:line="238" w:lineRule="auto"/>
              <w:ind w:lef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8D2D5B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География отраслей третичной сферы мирового хозяйства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8D2D5B">
            <w:pPr>
              <w:numPr>
                <w:ilvl w:val="0"/>
                <w:numId w:val="10"/>
              </w:numPr>
              <w:spacing w:after="0" w:line="261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роль различных видов транспорта при перевозке грузов и пассажиров. </w:t>
            </w:r>
          </w:p>
          <w:p w:rsidR="00177325" w:rsidRPr="000E6A53" w:rsidRDefault="00177325" w:rsidP="008D2D5B">
            <w:pPr>
              <w:numPr>
                <w:ilvl w:val="0"/>
                <w:numId w:val="10"/>
              </w:numPr>
              <w:spacing w:after="24" w:line="239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стран, обладающих наибольшей протяженностью и плотностью сети железных и автомобильных дорог. </w:t>
            </w:r>
          </w:p>
          <w:p w:rsidR="00177325" w:rsidRPr="000E6A53" w:rsidRDefault="00177325" w:rsidP="008D2D5B">
            <w:pPr>
              <w:numPr>
                <w:ilvl w:val="0"/>
                <w:numId w:val="10"/>
              </w:numPr>
              <w:spacing w:after="26" w:line="237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крупнейшие мировые </w:t>
            </w: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торговые порты и аэропорты, объяснять их распределение по регионам и странам мира. </w:t>
            </w:r>
          </w:p>
          <w:p w:rsidR="00177325" w:rsidRPr="000E6A53" w:rsidRDefault="00177325" w:rsidP="008D2D5B">
            <w:pPr>
              <w:numPr>
                <w:ilvl w:val="0"/>
                <w:numId w:val="10"/>
              </w:numPr>
              <w:spacing w:after="0" w:line="261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и характеризовать основные районы международного туризма. </w:t>
            </w:r>
          </w:p>
          <w:p w:rsidR="00177325" w:rsidRPr="000E6A53" w:rsidRDefault="00177325" w:rsidP="007B15A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местоположение ведущих мировых центров биржевой деятельности. </w:t>
            </w:r>
          </w:p>
          <w:p w:rsidR="00177325" w:rsidRPr="000E6A53" w:rsidRDefault="00177325" w:rsidP="007B15AA">
            <w:pPr>
              <w:numPr>
                <w:ilvl w:val="0"/>
                <w:numId w:val="10"/>
              </w:numPr>
              <w:spacing w:after="0" w:line="259" w:lineRule="auto"/>
              <w:ind w:firstLine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 Называть страны с наибольшими объемами внешней торговли товарами.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8D2D5B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  <w:p w:rsidR="00177325" w:rsidRPr="000E6A53" w:rsidRDefault="00177325" w:rsidP="008D2D5B">
            <w:pPr>
              <w:spacing w:after="0" w:line="261" w:lineRule="auto"/>
              <w:ind w:lef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720026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6. Регионы мира </w:t>
            </w:r>
          </w:p>
          <w:p w:rsidR="00177325" w:rsidRPr="000E6A53" w:rsidRDefault="00177325" w:rsidP="00720026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77325" w:rsidRPr="000E6A53" w:rsidRDefault="00177325" w:rsidP="00720026">
            <w:pPr>
              <w:spacing w:after="46" w:line="216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География населения и хозяйства Зарубежной </w:t>
            </w:r>
          </w:p>
          <w:p w:rsidR="00177325" w:rsidRPr="000E6A53" w:rsidRDefault="00177325" w:rsidP="00720026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Европы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720026">
            <w:pPr>
              <w:spacing w:after="13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7325" w:rsidRPr="000E6A53" w:rsidRDefault="00177325" w:rsidP="00720026">
            <w:pPr>
              <w:numPr>
                <w:ilvl w:val="0"/>
                <w:numId w:val="11"/>
              </w:numPr>
              <w:spacing w:after="0" w:line="273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различные страны Зарубежной Европы. </w:t>
            </w:r>
          </w:p>
          <w:p w:rsidR="00177325" w:rsidRPr="000E6A53" w:rsidRDefault="00177325" w:rsidP="00720026">
            <w:pPr>
              <w:numPr>
                <w:ilvl w:val="0"/>
                <w:numId w:val="11"/>
              </w:numPr>
              <w:spacing w:after="27" w:line="247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страны Зарубежной Европы по площади территории, численности населения и уровню экономического развития. </w:t>
            </w:r>
          </w:p>
          <w:p w:rsidR="00177325" w:rsidRPr="000E6A53" w:rsidRDefault="00177325" w:rsidP="00720026">
            <w:pPr>
              <w:numPr>
                <w:ilvl w:val="0"/>
                <w:numId w:val="11"/>
              </w:numPr>
              <w:spacing w:after="24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 Зарубежной Европы, наиболее хорошо обеспеченных различными видами природных ресурсов. </w:t>
            </w:r>
          </w:p>
          <w:p w:rsidR="00177325" w:rsidRPr="000E6A53" w:rsidRDefault="00177325" w:rsidP="00720026">
            <w:pPr>
              <w:numPr>
                <w:ilvl w:val="0"/>
                <w:numId w:val="11"/>
              </w:numPr>
              <w:spacing w:after="34" w:line="24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 </w:t>
            </w:r>
          </w:p>
          <w:p w:rsidR="00177325" w:rsidRPr="000E6A53" w:rsidRDefault="00177325" w:rsidP="00720026">
            <w:pPr>
              <w:numPr>
                <w:ilvl w:val="0"/>
                <w:numId w:val="11"/>
              </w:numPr>
              <w:spacing w:after="37" w:line="24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</w:t>
            </w:r>
          </w:p>
          <w:p w:rsidR="00177325" w:rsidRPr="000E6A53" w:rsidRDefault="00177325" w:rsidP="00720026">
            <w:pPr>
              <w:numPr>
                <w:ilvl w:val="0"/>
                <w:numId w:val="11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особенности территориальной структуры хозяйства Германии и Великобритании.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720026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720026">
            <w:pPr>
              <w:spacing w:after="13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E208F9">
            <w:pPr>
              <w:spacing w:after="44" w:line="216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География населения и хозяйства Зарубежной </w:t>
            </w:r>
          </w:p>
          <w:p w:rsidR="00177325" w:rsidRPr="000E6A53" w:rsidRDefault="00177325" w:rsidP="00E208F9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Азии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E208F9">
            <w:pPr>
              <w:numPr>
                <w:ilvl w:val="0"/>
                <w:numId w:val="12"/>
              </w:numPr>
              <w:spacing w:after="0" w:line="271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различные страны Зарубежной Азии. </w:t>
            </w:r>
          </w:p>
          <w:p w:rsidR="00177325" w:rsidRPr="000E6A53" w:rsidRDefault="00177325" w:rsidP="00E208F9">
            <w:pPr>
              <w:numPr>
                <w:ilvl w:val="0"/>
                <w:numId w:val="12"/>
              </w:numPr>
              <w:spacing w:after="24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страны Зарубежной Азии по площади территории, численности населения и уровню экономического развития. </w:t>
            </w:r>
          </w:p>
          <w:p w:rsidR="00177325" w:rsidRPr="000E6A53" w:rsidRDefault="00177325" w:rsidP="00E208F9">
            <w:pPr>
              <w:numPr>
                <w:ilvl w:val="0"/>
                <w:numId w:val="12"/>
              </w:numPr>
              <w:spacing w:after="0" w:line="274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</w:t>
            </w: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ресурсообеспеченность различных стран Зарубежной Азии. </w:t>
            </w:r>
          </w:p>
          <w:p w:rsidR="00177325" w:rsidRPr="000E6A53" w:rsidRDefault="00177325" w:rsidP="00E208F9">
            <w:pPr>
              <w:numPr>
                <w:ilvl w:val="0"/>
                <w:numId w:val="12"/>
              </w:numPr>
              <w:spacing w:after="34" w:line="24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</w:t>
            </w:r>
          </w:p>
          <w:p w:rsidR="00177325" w:rsidRPr="000E6A53" w:rsidRDefault="00177325" w:rsidP="00E208F9">
            <w:pPr>
              <w:numPr>
                <w:ilvl w:val="0"/>
                <w:numId w:val="12"/>
              </w:numPr>
              <w:spacing w:after="26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 Зарубежной Азии с однородным и разнородным этническим и религиозным составом населения. </w:t>
            </w:r>
          </w:p>
          <w:p w:rsidR="00177325" w:rsidRPr="000E6A53" w:rsidRDefault="00177325" w:rsidP="00E208F9">
            <w:pPr>
              <w:numPr>
                <w:ilvl w:val="0"/>
                <w:numId w:val="12"/>
              </w:numPr>
              <w:spacing w:after="34" w:line="24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</w:t>
            </w:r>
          </w:p>
          <w:p w:rsidR="00177325" w:rsidRPr="000E6A53" w:rsidRDefault="00177325" w:rsidP="00E208F9">
            <w:pPr>
              <w:numPr>
                <w:ilvl w:val="0"/>
                <w:numId w:val="12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особенности территориальной структуры хозяйства Японии, Китая и Индии.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E208F9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  <w:p w:rsidR="00177325" w:rsidRPr="000E6A53" w:rsidRDefault="00177325" w:rsidP="00E208F9">
            <w:pPr>
              <w:spacing w:after="0" w:line="271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F818D7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География населения и хозяйства Африки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F818D7">
            <w:pPr>
              <w:numPr>
                <w:ilvl w:val="0"/>
                <w:numId w:val="13"/>
              </w:numPr>
              <w:spacing w:after="19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различные страны Африки. </w:t>
            </w:r>
          </w:p>
          <w:p w:rsidR="00177325" w:rsidRPr="000E6A53" w:rsidRDefault="00177325" w:rsidP="00F818D7">
            <w:pPr>
              <w:numPr>
                <w:ilvl w:val="0"/>
                <w:numId w:val="13"/>
              </w:numPr>
              <w:spacing w:after="25" w:line="24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Называть страны Африки, обладающие наибольшей площадью территории и численностью населения. </w:t>
            </w:r>
          </w:p>
          <w:p w:rsidR="00177325" w:rsidRPr="000E6A53" w:rsidRDefault="00177325" w:rsidP="00F818D7">
            <w:pPr>
              <w:numPr>
                <w:ilvl w:val="0"/>
                <w:numId w:val="13"/>
              </w:numPr>
              <w:spacing w:after="0" w:line="271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причины экономической отсталости стран Африки. </w:t>
            </w:r>
          </w:p>
          <w:p w:rsidR="00177325" w:rsidRPr="000E6A53" w:rsidRDefault="00177325" w:rsidP="00F818D7">
            <w:pPr>
              <w:numPr>
                <w:ilvl w:val="0"/>
                <w:numId w:val="13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карте и характеризовать круп</w:t>
            </w: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нейшие города, основные горнопромышленные и сельскохозяйственные районы Африки.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F818D7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F818D7">
            <w:pPr>
              <w:spacing w:after="19" w:line="259" w:lineRule="auto"/>
              <w:ind w:left="1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190486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География населения и хозяйства Северной Америки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190486">
            <w:pPr>
              <w:numPr>
                <w:ilvl w:val="0"/>
                <w:numId w:val="14"/>
              </w:numPr>
              <w:spacing w:after="0" w:line="274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природные, исторические и экономические особенности развития Северной Америки. </w:t>
            </w:r>
          </w:p>
          <w:p w:rsidR="00177325" w:rsidRPr="000E6A53" w:rsidRDefault="00177325" w:rsidP="00190486">
            <w:pPr>
              <w:numPr>
                <w:ilvl w:val="0"/>
                <w:numId w:val="14"/>
              </w:numPr>
              <w:spacing w:after="33" w:line="24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отрасли международной специализации Канады, показывать на карте и характеризовать ее крупнейшие промышленные центры, основные горнопромышленные и сельскохозяйственные районы. </w:t>
            </w:r>
          </w:p>
          <w:p w:rsidR="00177325" w:rsidRPr="000E6A53" w:rsidRDefault="00177325" w:rsidP="00190486">
            <w:pPr>
              <w:numPr>
                <w:ilvl w:val="0"/>
                <w:numId w:val="14"/>
              </w:numPr>
              <w:spacing w:after="0" w:line="274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особенности расово-</w:t>
            </w: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этнического состава и размещения населения США. </w:t>
            </w:r>
          </w:p>
          <w:p w:rsidR="00177325" w:rsidRPr="000E6A53" w:rsidRDefault="00177325" w:rsidP="00190486">
            <w:pPr>
              <w:numPr>
                <w:ilvl w:val="0"/>
                <w:numId w:val="14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и характеризовать крупнейшие городские агломерации, мегалополисы, основные промышленные и сельскохозяйственные районы США.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190486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  <w:p w:rsidR="00177325" w:rsidRPr="000E6A53" w:rsidRDefault="00177325" w:rsidP="00190486">
            <w:pPr>
              <w:spacing w:after="0" w:line="274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414805">
            <w:pPr>
              <w:spacing w:after="48" w:line="226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География населения и хозяйства Латинской </w:t>
            </w:r>
          </w:p>
          <w:p w:rsidR="00177325" w:rsidRPr="000E6A53" w:rsidRDefault="00177325" w:rsidP="00414805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Америки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0" w:line="271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различные страны Латинской Америки. </w:t>
            </w:r>
          </w:p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24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страны Латинской Америки по площади территории, численности населения и уровню экономического развития. </w:t>
            </w:r>
          </w:p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27" w:line="248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страны Латинской Америки, наиболее обеспеченные различными видами природных ресурсов. </w:t>
            </w:r>
          </w:p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24" w:line="250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Приводить примеры стран Латинской Америки с наибольшими и наименьшими значениями естественного прироста населения. </w:t>
            </w:r>
          </w:p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1" w:line="268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страны Латинской Америки по расовому составу населения. </w:t>
            </w:r>
          </w:p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0" w:line="27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особенности урбанизации стран Латинской Америки. </w:t>
            </w:r>
          </w:p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34" w:line="24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Показывать на карте и характеризовать крупнейшие промышленные центры, основные горнопромышленные и сельскохозяйственные районы Латинской Америки. </w:t>
            </w:r>
          </w:p>
          <w:p w:rsidR="00177325" w:rsidRPr="000E6A53" w:rsidRDefault="00177325" w:rsidP="00414805">
            <w:pPr>
              <w:numPr>
                <w:ilvl w:val="0"/>
                <w:numId w:val="15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отрасли международной специализации Бразилии и Мексики.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414805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414805">
            <w:pPr>
              <w:spacing w:after="0" w:line="271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spacing w:after="50" w:line="226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География населения и хозяйства Австралии и </w:t>
            </w:r>
          </w:p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Океании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numPr>
                <w:ilvl w:val="0"/>
                <w:numId w:val="16"/>
              </w:numPr>
              <w:spacing w:after="0" w:line="272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природные и исторические особенности развития Австралии и Океании. </w:t>
            </w:r>
          </w:p>
          <w:p w:rsidR="00177325" w:rsidRPr="000E6A53" w:rsidRDefault="00177325" w:rsidP="00D82CFA">
            <w:pPr>
              <w:numPr>
                <w:ilvl w:val="0"/>
                <w:numId w:val="16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отрасли международной специализации Австралии, показывать на карте и характеризовать ее крупнейшие промышленные центры, основные горнопромышленные и сельскохозяйственные районы.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D82CFA">
            <w:pPr>
              <w:spacing w:after="0" w:line="272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7. Россия в современном мире </w:t>
            </w:r>
          </w:p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numPr>
                <w:ilvl w:val="0"/>
                <w:numId w:val="17"/>
              </w:numPr>
              <w:spacing w:after="2" w:line="268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современные особенности экономико-географического положения России. </w:t>
            </w:r>
          </w:p>
          <w:p w:rsidR="00177325" w:rsidRPr="000E6A53" w:rsidRDefault="00177325" w:rsidP="00D82CFA">
            <w:pPr>
              <w:numPr>
                <w:ilvl w:val="0"/>
                <w:numId w:val="17"/>
              </w:numPr>
              <w:spacing w:after="0" w:line="271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основные товарные статьи экспорта и импорта России. </w:t>
            </w:r>
          </w:p>
          <w:p w:rsidR="00177325" w:rsidRPr="000E6A53" w:rsidRDefault="00177325" w:rsidP="00D82CFA">
            <w:pPr>
              <w:numPr>
                <w:ilvl w:val="0"/>
                <w:numId w:val="17"/>
              </w:numPr>
              <w:spacing w:after="0" w:line="259" w:lineRule="auto"/>
              <w:ind w:firstLine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ведущих внешнеторговых партнеров России.</w:t>
            </w:r>
          </w:p>
          <w:p w:rsidR="00177325" w:rsidRPr="000E6A53" w:rsidRDefault="00177325" w:rsidP="00D82CF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D82CFA">
            <w:pPr>
              <w:spacing w:after="2" w:line="268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  <w:tr w:rsidR="00177325" w:rsidRPr="000E6A53" w:rsidTr="007B15AA">
        <w:trPr>
          <w:trHeight w:val="48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spacing w:after="0" w:line="259" w:lineRule="auto"/>
              <w:ind w:lef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spacing w:after="19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Выделять глобальные проблемы человечества. </w:t>
            </w:r>
          </w:p>
          <w:p w:rsidR="00177325" w:rsidRPr="000E6A53" w:rsidRDefault="00177325" w:rsidP="00D82CF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  <w:p w:rsidR="00177325" w:rsidRPr="000E6A53" w:rsidRDefault="00177325" w:rsidP="00D82CFA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25" w:rsidRPr="000E6A53" w:rsidRDefault="00177325" w:rsidP="00D82CFA">
            <w:pPr>
              <w:spacing w:after="0" w:line="259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177325" w:rsidRPr="000E6A53" w:rsidRDefault="00177325" w:rsidP="00D82CFA">
            <w:pPr>
              <w:spacing w:after="2" w:line="268" w:lineRule="auto"/>
              <w:ind w:lef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A53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177325" w:rsidRPr="000E6A53" w:rsidRDefault="00177325" w:rsidP="007B15AA">
      <w:pPr>
        <w:spacing w:after="77" w:line="259" w:lineRule="auto"/>
        <w:ind w:right="147"/>
        <w:rPr>
          <w:rFonts w:ascii="Times New Roman" w:hAnsi="Times New Roman"/>
          <w:b/>
          <w:sz w:val="28"/>
          <w:szCs w:val="28"/>
        </w:rPr>
      </w:pPr>
    </w:p>
    <w:p w:rsidR="00177325" w:rsidRPr="000E6A53" w:rsidRDefault="00177325" w:rsidP="007B15AA">
      <w:pPr>
        <w:spacing w:after="77" w:line="259" w:lineRule="auto"/>
        <w:ind w:left="-360" w:right="147" w:hanging="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>4 УЧ</w:t>
      </w:r>
      <w:r>
        <w:rPr>
          <w:rFonts w:ascii="Times New Roman" w:hAnsi="Times New Roman"/>
          <w:b/>
          <w:sz w:val="28"/>
          <w:szCs w:val="28"/>
        </w:rPr>
        <w:t xml:space="preserve">ЕБНО-МЕТОДИЧЕСКОЕ И МАТЕРИАЛЬНО </w:t>
      </w:r>
      <w:r w:rsidRPr="000E6A53">
        <w:rPr>
          <w:rFonts w:ascii="Times New Roman" w:hAnsi="Times New Roman"/>
          <w:b/>
          <w:sz w:val="28"/>
          <w:szCs w:val="28"/>
        </w:rPr>
        <w:t>ТЕХНИЧЕСКОЕ</w:t>
      </w:r>
    </w:p>
    <w:p w:rsidR="00177325" w:rsidRPr="000E6A53" w:rsidRDefault="00177325" w:rsidP="007B15AA">
      <w:pPr>
        <w:spacing w:after="76" w:line="259" w:lineRule="auto"/>
        <w:ind w:left="-360" w:right="147" w:hanging="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>ОБЕСПЕЧЕНИЕ ПРОГРАММЫ УЧЕБНОЙ ДИСЦИПЛИНЫ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Освоение программы учебной дисциплины </w:t>
      </w:r>
      <w:r w:rsidRPr="000E6A53">
        <w:rPr>
          <w:rFonts w:ascii="Times New Roman" w:hAnsi="Times New Roman"/>
          <w:b/>
          <w:sz w:val="28"/>
          <w:szCs w:val="28"/>
        </w:rPr>
        <w:t>«</w:t>
      </w:r>
      <w:r w:rsidRPr="000E6A53">
        <w:rPr>
          <w:rFonts w:ascii="Times New Roman" w:hAnsi="Times New Roman"/>
          <w:sz w:val="28"/>
          <w:szCs w:val="28"/>
        </w:rPr>
        <w:t>География</w:t>
      </w:r>
      <w:r w:rsidRPr="000E6A53">
        <w:rPr>
          <w:rFonts w:ascii="Times New Roman" w:hAnsi="Times New Roman"/>
          <w:b/>
          <w:sz w:val="28"/>
          <w:szCs w:val="28"/>
        </w:rPr>
        <w:t>»</w:t>
      </w:r>
      <w:r w:rsidRPr="000E6A53">
        <w:rPr>
          <w:rFonts w:ascii="Times New Roman" w:hAnsi="Times New Roman"/>
          <w:sz w:val="28"/>
          <w:szCs w:val="28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>Помещение кабинета должно удовлетворять требованиям Санитарноэпидемиологических правил и нормативов (СанПиН 2.4.2 № 178-02) и оснащено</w:t>
      </w:r>
      <w:r w:rsidRPr="000E6A53">
        <w:rPr>
          <w:rFonts w:ascii="Times New Roman" w:hAnsi="Times New Roman"/>
          <w:color w:val="454545"/>
          <w:sz w:val="28"/>
          <w:szCs w:val="28"/>
        </w:rPr>
        <w:t xml:space="preserve"> </w:t>
      </w:r>
      <w:r w:rsidRPr="000E6A53">
        <w:rPr>
          <w:rFonts w:ascii="Times New Roman" w:hAnsi="Times New Roman"/>
          <w:sz w:val="28"/>
          <w:szCs w:val="28"/>
        </w:rPr>
        <w:t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0E6A5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0E6A53">
        <w:rPr>
          <w:rFonts w:ascii="Times New Roman" w:hAnsi="Times New Roman"/>
          <w:sz w:val="28"/>
          <w:szCs w:val="28"/>
        </w:rPr>
        <w:t xml:space="preserve">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177325" w:rsidRPr="000E6A53" w:rsidRDefault="00177325" w:rsidP="007B15AA">
      <w:pPr>
        <w:spacing w:after="32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«География», входят: </w:t>
      </w:r>
    </w:p>
    <w:p w:rsidR="00177325" w:rsidRPr="000E6A53" w:rsidRDefault="00177325" w:rsidP="007B15AA">
      <w:pPr>
        <w:numPr>
          <w:ilvl w:val="0"/>
          <w:numId w:val="19"/>
        </w:numPr>
        <w:spacing w:after="5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lastRenderedPageBreak/>
        <w:t xml:space="preserve">многофункциональный комплекс преподавателя;  </w:t>
      </w:r>
    </w:p>
    <w:p w:rsidR="00177325" w:rsidRPr="000E6A53" w:rsidRDefault="00177325" w:rsidP="007B15AA">
      <w:pPr>
        <w:numPr>
          <w:ilvl w:val="0"/>
          <w:numId w:val="19"/>
        </w:numPr>
        <w:spacing w:after="33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наглядные пособия (комплекты учебных таблиц, плакатов, настенных географических карт, портретов выдающихся ученыхгеографов и др.); </w:t>
      </w:r>
    </w:p>
    <w:p w:rsidR="00177325" w:rsidRPr="000E6A53" w:rsidRDefault="00177325" w:rsidP="007B15AA">
      <w:pPr>
        <w:numPr>
          <w:ilvl w:val="0"/>
          <w:numId w:val="19"/>
        </w:numPr>
        <w:spacing w:after="5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:rsidR="00177325" w:rsidRPr="000E6A53" w:rsidRDefault="00177325" w:rsidP="007B15AA">
      <w:pPr>
        <w:numPr>
          <w:ilvl w:val="0"/>
          <w:numId w:val="19"/>
        </w:numPr>
        <w:spacing w:after="5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177325" w:rsidRPr="000E6A53" w:rsidRDefault="00177325" w:rsidP="007B15AA">
      <w:pPr>
        <w:numPr>
          <w:ilvl w:val="0"/>
          <w:numId w:val="19"/>
        </w:numPr>
        <w:spacing w:after="35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177325" w:rsidRDefault="00177325" w:rsidP="007B15AA">
      <w:pPr>
        <w:numPr>
          <w:ilvl w:val="0"/>
          <w:numId w:val="19"/>
        </w:numPr>
        <w:spacing w:after="5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7F2EBA" w:rsidRDefault="007F2EBA" w:rsidP="007B15AA">
      <w:pPr>
        <w:numPr>
          <w:ilvl w:val="0"/>
          <w:numId w:val="19"/>
        </w:numPr>
        <w:spacing w:after="5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глобус </w:t>
      </w:r>
    </w:p>
    <w:p w:rsidR="007F2EBA" w:rsidRPr="000E6A53" w:rsidRDefault="007F2EBA" w:rsidP="007B15AA">
      <w:pPr>
        <w:numPr>
          <w:ilvl w:val="0"/>
          <w:numId w:val="19"/>
        </w:numPr>
        <w:spacing w:after="5" w:line="269" w:lineRule="auto"/>
        <w:ind w:left="-360" w:right="-36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карты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Библиотечный фонд может быть дополнен энциклопедиями, географическими атласами, справочниками, научной и научно-популярной литературой и др. по географии.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В процессе освоения программы учебной дисциплины «География» студенты должны иметь возможность доступа к электронным учебным материалам по географии, имеющиеся в свободном доступе в системе Интернет, (электронные книги, практикумы, тесты). </w:t>
      </w:r>
    </w:p>
    <w:p w:rsidR="00177325" w:rsidRPr="000E6A53" w:rsidRDefault="00177325" w:rsidP="007B15AA">
      <w:pPr>
        <w:spacing w:after="381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Для выполнения практических заданий студентам необходимо иметь простой и цветные карандаши, линейку, ластик, циркуль, транспортир и калькулятор.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b/>
          <w:sz w:val="28"/>
          <w:szCs w:val="28"/>
        </w:rPr>
      </w:pPr>
      <w:r w:rsidRPr="000E6A53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РЕКОМЕНДУЕМАЯ </w:t>
      </w:r>
      <w:r w:rsidRPr="000E6A53">
        <w:rPr>
          <w:rFonts w:ascii="Times New Roman" w:hAnsi="Times New Roman"/>
          <w:b/>
          <w:sz w:val="28"/>
          <w:szCs w:val="28"/>
        </w:rPr>
        <w:t>ЛИТЕРАТУРА</w:t>
      </w:r>
    </w:p>
    <w:p w:rsidR="00177325" w:rsidRPr="007B15AA" w:rsidRDefault="00177325" w:rsidP="007B15AA">
      <w:pPr>
        <w:ind w:left="-360" w:right="-366"/>
        <w:jc w:val="both"/>
        <w:rPr>
          <w:rFonts w:ascii="Times New Roman" w:hAnsi="Times New Roman"/>
          <w:b/>
          <w:sz w:val="28"/>
          <w:szCs w:val="28"/>
        </w:rPr>
      </w:pPr>
      <w:r w:rsidRPr="007B15AA">
        <w:rPr>
          <w:rFonts w:ascii="Times New Roman" w:hAnsi="Times New Roman"/>
          <w:b/>
          <w:sz w:val="28"/>
          <w:szCs w:val="28"/>
        </w:rPr>
        <w:t>Основная</w:t>
      </w:r>
      <w:r w:rsidRPr="007B15AA">
        <w:rPr>
          <w:b/>
          <w:sz w:val="28"/>
          <w:szCs w:val="28"/>
        </w:rPr>
        <w:t xml:space="preserve"> литература</w:t>
      </w:r>
    </w:p>
    <w:p w:rsidR="00177325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2012 </w:t>
      </w:r>
    </w:p>
    <w:p w:rsidR="00177325" w:rsidRPr="007B15AA" w:rsidRDefault="00177325" w:rsidP="007B15AA">
      <w:pPr>
        <w:pStyle w:val="4"/>
        <w:spacing w:after="18"/>
        <w:ind w:left="-360" w:right="-366"/>
        <w:jc w:val="both"/>
        <w:rPr>
          <w:i w:val="0"/>
          <w:szCs w:val="28"/>
        </w:rPr>
      </w:pPr>
      <w:r w:rsidRPr="007B15AA">
        <w:rPr>
          <w:i w:val="0"/>
        </w:rPr>
        <w:t>Дополнительная литература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Гладкий Ю.Н., Николина В.В. География. Современный мир. 10—11 классы. — М.: 2012 Кузнецов А.П., Ким Э.В. География. Базовый уровень. 10–11 классы. — М.: 2011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lastRenderedPageBreak/>
        <w:t xml:space="preserve">Максаковский В.П. География. Экономическая и социальная география мира. Учебник для 10 класса. — М.: 2012 </w:t>
      </w:r>
    </w:p>
    <w:p w:rsidR="00177325" w:rsidRPr="000E6A53" w:rsidRDefault="00177325" w:rsidP="007B15AA">
      <w:pPr>
        <w:spacing w:after="23" w:line="259" w:lineRule="auto"/>
        <w:ind w:left="-360" w:right="-366" w:hanging="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Холина В.Н. География. Профильный уровень. В 2 кн. 10—11 классы.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— М.: 2011, 2013 </w:t>
      </w:r>
    </w:p>
    <w:p w:rsidR="00177325" w:rsidRPr="000E6A53" w:rsidRDefault="00177325" w:rsidP="007B15AA">
      <w:pPr>
        <w:spacing w:after="156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 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География: Журнал. /Издательский дом «Первое сентября».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География в школе: Научно-методический журнал. /Издательство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«Школьная пресса»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География и экология в школе XXI века: Научно-методический журнал. /Издательский дом «Школа-Пресс 1»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Гладкий Ю.Н., Николина В.В. География. Современный мир. 10—11 классы. — М.: 2012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Домогацких Е.М., Алексеевский Н.И. Экономическая и социальная география мира. — М.: 2011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lastRenderedPageBreak/>
        <w:t xml:space="preserve">Африка: энциклопедический справочник. Т 1, 2 / Гл. ред. А. Громыко.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— М.: 1987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Российский энциклопедический словарь. Науч.-ред. совет: Ю.С. Осипов (пред.), С.Л. Кравец (отв. секретарь), А.А. Авдеев, Г.С. Голицын, М.Л. и др. – М.: 2011 </w:t>
      </w:r>
    </w:p>
    <w:p w:rsidR="00177325" w:rsidRPr="000E6A53" w:rsidRDefault="00177325" w:rsidP="007B15AA">
      <w:pPr>
        <w:spacing w:after="0" w:line="277" w:lineRule="auto"/>
        <w:ind w:left="-360" w:right="-366" w:firstLine="708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Универсальная школьная энциклопедия. </w:t>
      </w:r>
      <w:r w:rsidRPr="000E6A53">
        <w:rPr>
          <w:rFonts w:ascii="Times New Roman" w:hAnsi="Times New Roman"/>
          <w:sz w:val="28"/>
          <w:szCs w:val="28"/>
          <w:shd w:val="clear" w:color="auto" w:fill="F4FAFF"/>
        </w:rPr>
        <w:t>В 2 томах. Ред. Е. Хлебалина,</w:t>
      </w:r>
      <w:r w:rsidRPr="000E6A53">
        <w:rPr>
          <w:rFonts w:ascii="Times New Roman" w:hAnsi="Times New Roman"/>
          <w:sz w:val="28"/>
          <w:szCs w:val="28"/>
        </w:rPr>
        <w:t xml:space="preserve"> </w:t>
      </w:r>
      <w:r w:rsidRPr="000E6A53">
        <w:rPr>
          <w:rFonts w:ascii="Times New Roman" w:hAnsi="Times New Roman"/>
          <w:sz w:val="28"/>
          <w:szCs w:val="28"/>
          <w:shd w:val="clear" w:color="auto" w:fill="F4FAFF"/>
        </w:rPr>
        <w:t xml:space="preserve">вед. ред. Д. Володихин. </w:t>
      </w:r>
      <w:r w:rsidRPr="000E6A53">
        <w:rPr>
          <w:rFonts w:ascii="Times New Roman" w:hAnsi="Times New Roman"/>
          <w:sz w:val="28"/>
          <w:szCs w:val="28"/>
        </w:rPr>
        <w:t xml:space="preserve">— </w:t>
      </w:r>
      <w:r w:rsidRPr="000E6A53">
        <w:rPr>
          <w:rFonts w:ascii="Times New Roman" w:hAnsi="Times New Roman"/>
          <w:sz w:val="28"/>
          <w:szCs w:val="28"/>
          <w:shd w:val="clear" w:color="auto" w:fill="F4FAFF"/>
        </w:rPr>
        <w:t>М.: 2003</w:t>
      </w: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Энциклопедия для детей. Культуры мира: Мультимедийное приложение (Компакт-диск). — М.: 2004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Энциклопедия для детей. Т 13. Страны. Народы. Цивилизации / Гл. ред.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М.Д. Аксёнова.  – М.: 2001 </w:t>
      </w:r>
    </w:p>
    <w:p w:rsidR="00177325" w:rsidRPr="000E6A53" w:rsidRDefault="00177325" w:rsidP="007B15AA">
      <w:pPr>
        <w:spacing w:after="83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Энциклопедия стран мира / Гл. ред. Н.А. Симония; ред.кол. В.Л. Макаров, А.Д. Некипелов, Е.М. Примаков. — М.: 2004 </w:t>
      </w:r>
    </w:p>
    <w:p w:rsidR="00177325" w:rsidRPr="000E6A53" w:rsidRDefault="00177325" w:rsidP="007B15AA">
      <w:pPr>
        <w:spacing w:after="149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77325" w:rsidRPr="000E6A53" w:rsidRDefault="00177325" w:rsidP="007B15AA">
      <w:pPr>
        <w:pStyle w:val="4"/>
        <w:spacing w:after="109"/>
        <w:ind w:left="-360" w:right="-366"/>
        <w:jc w:val="both"/>
        <w:rPr>
          <w:szCs w:val="28"/>
        </w:rPr>
      </w:pPr>
      <w:r w:rsidRPr="000E6A53">
        <w:rPr>
          <w:szCs w:val="28"/>
        </w:rPr>
        <w:t xml:space="preserve">Интернет-ресурсы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www.cia.gov/library — сайт ЦРУ США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>www.wikipedia.org — сайт общедоступной мультиязычной универсаль-</w:t>
      </w:r>
    </w:p>
    <w:p w:rsidR="00177325" w:rsidRPr="000E6A53" w:rsidRDefault="00177325" w:rsidP="007B15AA">
      <w:pPr>
        <w:ind w:left="-360" w:right="-366" w:hanging="708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ной интернет-энциклопедии www.faostat3.fao.org — сайт Международной сельскохозяйственной и </w:t>
      </w:r>
    </w:p>
    <w:p w:rsidR="00177325" w:rsidRPr="000E6A53" w:rsidRDefault="00177325" w:rsidP="007B15AA">
      <w:pPr>
        <w:ind w:left="-360" w:right="-366" w:hanging="708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продовольственной организации при ООН (ФАО) www.minerals.usgs.gov/minerals/pubs/county — сайт Геологической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службы США </w:t>
      </w:r>
    </w:p>
    <w:p w:rsidR="00177325" w:rsidRPr="000E6A53" w:rsidRDefault="00177325" w:rsidP="007B15AA">
      <w:pPr>
        <w:spacing w:after="23" w:line="259" w:lineRule="auto"/>
        <w:ind w:left="-360" w:right="-366" w:hanging="10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>www.school-collection.edu.ru — Единая коллекции Цифровых образова-</w:t>
      </w:r>
    </w:p>
    <w:p w:rsidR="00177325" w:rsidRPr="000E6A53" w:rsidRDefault="00177325" w:rsidP="007B15AA">
      <w:pPr>
        <w:ind w:left="-360" w:right="-366" w:hanging="708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тельных ресурсов http://simvolika.rsl.ru — Гербы городов Российской Федерации </w:t>
      </w:r>
    </w:p>
    <w:p w:rsidR="00177325" w:rsidRPr="000E6A53" w:rsidRDefault="00177325" w:rsidP="007B15AA">
      <w:pPr>
        <w:spacing w:after="179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181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9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61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77325" w:rsidRPr="000E6A53" w:rsidRDefault="00177325" w:rsidP="007B15AA">
      <w:pPr>
        <w:spacing w:after="261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61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8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259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spacing w:after="315" w:line="259" w:lineRule="auto"/>
        <w:ind w:left="-360" w:right="-366"/>
        <w:jc w:val="both"/>
        <w:rPr>
          <w:rFonts w:ascii="Times New Roman" w:hAnsi="Times New Roman"/>
          <w:sz w:val="28"/>
          <w:szCs w:val="28"/>
        </w:rPr>
      </w:pPr>
      <w:r w:rsidRPr="000E6A53">
        <w:rPr>
          <w:rFonts w:ascii="Times New Roman" w:hAnsi="Times New Roman"/>
          <w:sz w:val="28"/>
          <w:szCs w:val="28"/>
        </w:rPr>
        <w:t xml:space="preserve"> </w:t>
      </w:r>
    </w:p>
    <w:p w:rsidR="00177325" w:rsidRPr="000E6A53" w:rsidRDefault="00177325" w:rsidP="007B15AA">
      <w:pPr>
        <w:ind w:left="-360" w:right="-366"/>
        <w:jc w:val="both"/>
        <w:rPr>
          <w:rFonts w:ascii="Times New Roman" w:hAnsi="Times New Roman"/>
          <w:sz w:val="28"/>
          <w:szCs w:val="28"/>
        </w:rPr>
      </w:pPr>
    </w:p>
    <w:sectPr w:rsidR="00177325" w:rsidRPr="000E6A53" w:rsidSect="007B15AA">
      <w:pgSz w:w="11906" w:h="16838" w:code="9"/>
      <w:pgMar w:top="1134" w:right="74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18" w:rsidRDefault="00594718" w:rsidP="00F54553">
      <w:pPr>
        <w:spacing w:after="0" w:line="240" w:lineRule="auto"/>
      </w:pPr>
      <w:r>
        <w:separator/>
      </w:r>
    </w:p>
  </w:endnote>
  <w:endnote w:type="continuationSeparator" w:id="1">
    <w:p w:rsidR="00594718" w:rsidRDefault="00594718" w:rsidP="00F5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18" w:rsidRDefault="00594718" w:rsidP="00F54553">
      <w:pPr>
        <w:spacing w:after="0" w:line="240" w:lineRule="auto"/>
      </w:pPr>
      <w:r>
        <w:separator/>
      </w:r>
    </w:p>
  </w:footnote>
  <w:footnote w:type="continuationSeparator" w:id="1">
    <w:p w:rsidR="00594718" w:rsidRDefault="00594718" w:rsidP="00F54553">
      <w:pPr>
        <w:spacing w:after="0" w:line="240" w:lineRule="auto"/>
      </w:pPr>
      <w:r>
        <w:continuationSeparator/>
      </w:r>
    </w:p>
  </w:footnote>
  <w:footnote w:id="2">
    <w:p w:rsidR="00177325" w:rsidRDefault="00177325" w:rsidP="00F54553">
      <w:pPr>
        <w:pStyle w:val="footnotedescription"/>
      </w:pPr>
      <w:r>
        <w:rPr>
          <w:rStyle w:val="footnotemark"/>
        </w:rPr>
        <w:footnoteRef/>
      </w:r>
      <w:r>
        <w:t xml:space="preserve"> 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40"/>
    <w:multiLevelType w:val="hybridMultilevel"/>
    <w:tmpl w:val="8C225E6E"/>
    <w:lvl w:ilvl="0" w:tplc="37BC9320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BE4E30F0">
      <w:start w:val="1"/>
      <w:numFmt w:val="bullet"/>
      <w:lvlText w:val="o"/>
      <w:lvlJc w:val="left"/>
      <w:pPr>
        <w:ind w:left="1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C51E8484">
      <w:start w:val="1"/>
      <w:numFmt w:val="bullet"/>
      <w:lvlText w:val="▪"/>
      <w:lvlJc w:val="left"/>
      <w:pPr>
        <w:ind w:left="1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1E81E9A">
      <w:start w:val="1"/>
      <w:numFmt w:val="bullet"/>
      <w:lvlText w:val="•"/>
      <w:lvlJc w:val="left"/>
      <w:pPr>
        <w:ind w:left="2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D643198">
      <w:start w:val="1"/>
      <w:numFmt w:val="bullet"/>
      <w:lvlText w:val="o"/>
      <w:lvlJc w:val="left"/>
      <w:pPr>
        <w:ind w:left="3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148C9ABE">
      <w:start w:val="1"/>
      <w:numFmt w:val="bullet"/>
      <w:lvlText w:val="▪"/>
      <w:lvlJc w:val="left"/>
      <w:pPr>
        <w:ind w:left="4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414493E">
      <w:start w:val="1"/>
      <w:numFmt w:val="bullet"/>
      <w:lvlText w:val="•"/>
      <w:lvlJc w:val="left"/>
      <w:pPr>
        <w:ind w:left="4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3D2D4A2">
      <w:start w:val="1"/>
      <w:numFmt w:val="bullet"/>
      <w:lvlText w:val="o"/>
      <w:lvlJc w:val="left"/>
      <w:pPr>
        <w:ind w:left="5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0540D198">
      <w:start w:val="1"/>
      <w:numFmt w:val="bullet"/>
      <w:lvlText w:val="▪"/>
      <w:lvlJc w:val="left"/>
      <w:pPr>
        <w:ind w:left="63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">
    <w:nsid w:val="028C561E"/>
    <w:multiLevelType w:val="hybridMultilevel"/>
    <w:tmpl w:val="2CE81876"/>
    <w:lvl w:ilvl="0" w:tplc="A93E3F64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532C3B1A">
      <w:start w:val="1"/>
      <w:numFmt w:val="bullet"/>
      <w:lvlText w:val="o"/>
      <w:lvlJc w:val="left"/>
      <w:pPr>
        <w:ind w:left="1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D7021C3C">
      <w:start w:val="1"/>
      <w:numFmt w:val="bullet"/>
      <w:lvlText w:val="▪"/>
      <w:lvlJc w:val="left"/>
      <w:pPr>
        <w:ind w:left="1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95D69C42">
      <w:start w:val="1"/>
      <w:numFmt w:val="bullet"/>
      <w:lvlText w:val="•"/>
      <w:lvlJc w:val="left"/>
      <w:pPr>
        <w:ind w:left="2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20F486D6">
      <w:start w:val="1"/>
      <w:numFmt w:val="bullet"/>
      <w:lvlText w:val="o"/>
      <w:lvlJc w:val="left"/>
      <w:pPr>
        <w:ind w:left="3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381295BC">
      <w:start w:val="1"/>
      <w:numFmt w:val="bullet"/>
      <w:lvlText w:val="▪"/>
      <w:lvlJc w:val="left"/>
      <w:pPr>
        <w:ind w:left="4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CB38D2BE">
      <w:start w:val="1"/>
      <w:numFmt w:val="bullet"/>
      <w:lvlText w:val="•"/>
      <w:lvlJc w:val="left"/>
      <w:pPr>
        <w:ind w:left="4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A62096C">
      <w:start w:val="1"/>
      <w:numFmt w:val="bullet"/>
      <w:lvlText w:val="o"/>
      <w:lvlJc w:val="left"/>
      <w:pPr>
        <w:ind w:left="5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EB850C4">
      <w:start w:val="1"/>
      <w:numFmt w:val="bullet"/>
      <w:lvlText w:val="▪"/>
      <w:lvlJc w:val="left"/>
      <w:pPr>
        <w:ind w:left="63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>
    <w:nsid w:val="085259AE"/>
    <w:multiLevelType w:val="hybridMultilevel"/>
    <w:tmpl w:val="59021DB0"/>
    <w:lvl w:ilvl="0" w:tplc="7404480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C205382">
      <w:start w:val="1"/>
      <w:numFmt w:val="bullet"/>
      <w:lvlText w:val="o"/>
      <w:lvlJc w:val="left"/>
      <w:pPr>
        <w:ind w:left="1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F20C6D40">
      <w:start w:val="1"/>
      <w:numFmt w:val="bullet"/>
      <w:lvlText w:val="▪"/>
      <w:lvlJc w:val="left"/>
      <w:pPr>
        <w:ind w:left="1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BD0A97C">
      <w:start w:val="1"/>
      <w:numFmt w:val="bullet"/>
      <w:lvlText w:val="•"/>
      <w:lvlJc w:val="left"/>
      <w:pPr>
        <w:ind w:left="2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92E49AC">
      <w:start w:val="1"/>
      <w:numFmt w:val="bullet"/>
      <w:lvlText w:val="o"/>
      <w:lvlJc w:val="left"/>
      <w:pPr>
        <w:ind w:left="3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4A4CF0E">
      <w:start w:val="1"/>
      <w:numFmt w:val="bullet"/>
      <w:lvlText w:val="▪"/>
      <w:lvlJc w:val="left"/>
      <w:pPr>
        <w:ind w:left="4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D08ADA5A">
      <w:start w:val="1"/>
      <w:numFmt w:val="bullet"/>
      <w:lvlText w:val="•"/>
      <w:lvlJc w:val="left"/>
      <w:pPr>
        <w:ind w:left="4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5C5CD046">
      <w:start w:val="1"/>
      <w:numFmt w:val="bullet"/>
      <w:lvlText w:val="o"/>
      <w:lvlJc w:val="left"/>
      <w:pPr>
        <w:ind w:left="5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70A8498">
      <w:start w:val="1"/>
      <w:numFmt w:val="bullet"/>
      <w:lvlText w:val="▪"/>
      <w:lvlJc w:val="left"/>
      <w:pPr>
        <w:ind w:left="63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>
    <w:nsid w:val="0C3A433A"/>
    <w:multiLevelType w:val="hybridMultilevel"/>
    <w:tmpl w:val="72E08232"/>
    <w:lvl w:ilvl="0" w:tplc="5C6886A2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6534F69E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CB6CA9FE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5A26296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6BB447F6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2592DBE4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6868B8EC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BEC03F84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3363242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4">
    <w:nsid w:val="10CB6609"/>
    <w:multiLevelType w:val="hybridMultilevel"/>
    <w:tmpl w:val="6C009316"/>
    <w:lvl w:ilvl="0" w:tplc="2898D47E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941219C2">
      <w:start w:val="1"/>
      <w:numFmt w:val="bullet"/>
      <w:lvlText w:val="o"/>
      <w:lvlJc w:val="left"/>
      <w:pPr>
        <w:ind w:left="5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198A9EC">
      <w:start w:val="1"/>
      <w:numFmt w:val="bullet"/>
      <w:lvlText w:val="▪"/>
      <w:lvlJc w:val="left"/>
      <w:pPr>
        <w:ind w:left="128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77804A6">
      <w:start w:val="1"/>
      <w:numFmt w:val="bullet"/>
      <w:lvlText w:val="•"/>
      <w:lvlJc w:val="left"/>
      <w:pPr>
        <w:ind w:left="200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9D6A9CDE">
      <w:start w:val="1"/>
      <w:numFmt w:val="bullet"/>
      <w:lvlText w:val="o"/>
      <w:lvlJc w:val="left"/>
      <w:pPr>
        <w:ind w:left="272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C8EAF9C">
      <w:start w:val="1"/>
      <w:numFmt w:val="bullet"/>
      <w:lvlText w:val="▪"/>
      <w:lvlJc w:val="left"/>
      <w:pPr>
        <w:ind w:left="344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23CCF0E">
      <w:start w:val="1"/>
      <w:numFmt w:val="bullet"/>
      <w:lvlText w:val="•"/>
      <w:lvlJc w:val="left"/>
      <w:pPr>
        <w:ind w:left="41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0714E84E">
      <w:start w:val="1"/>
      <w:numFmt w:val="bullet"/>
      <w:lvlText w:val="o"/>
      <w:lvlJc w:val="left"/>
      <w:pPr>
        <w:ind w:left="488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7DC43156">
      <w:start w:val="1"/>
      <w:numFmt w:val="bullet"/>
      <w:lvlText w:val="▪"/>
      <w:lvlJc w:val="left"/>
      <w:pPr>
        <w:ind w:left="560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5">
    <w:nsid w:val="13F666DE"/>
    <w:multiLevelType w:val="hybridMultilevel"/>
    <w:tmpl w:val="56E06460"/>
    <w:lvl w:ilvl="0" w:tplc="430ED700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B0DEA940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A216B34C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4680334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E96D96A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6AEAC3A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AAD8C3B4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68680FA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71E60C60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172E74B4"/>
    <w:multiLevelType w:val="hybridMultilevel"/>
    <w:tmpl w:val="DEB44362"/>
    <w:lvl w:ilvl="0" w:tplc="68CE2B42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D47E7D26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CD828D6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3CE227A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F06617C2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EAEE31B0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A1C23494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8730B56C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628C51A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8">
    <w:nsid w:val="173C1094"/>
    <w:multiLevelType w:val="hybridMultilevel"/>
    <w:tmpl w:val="61822534"/>
    <w:lvl w:ilvl="0" w:tplc="96BE7B60">
      <w:start w:val="1"/>
      <w:numFmt w:val="bullet"/>
      <w:lvlText w:val="•"/>
      <w:lvlJc w:val="left"/>
      <w:pPr>
        <w:ind w:left="113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FEAC206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D627D9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758389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2E26DB6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5835BE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26E5FC0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24C1E42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E740930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1A9737C9"/>
    <w:multiLevelType w:val="hybridMultilevel"/>
    <w:tmpl w:val="9564BAD0"/>
    <w:lvl w:ilvl="0" w:tplc="6ABAFE58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0CB2714C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5EA5060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52AD16C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BD2E24A6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61D49A3E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B18FF84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04F801E4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4265F22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0">
    <w:nsid w:val="1C3C5B84"/>
    <w:multiLevelType w:val="hybridMultilevel"/>
    <w:tmpl w:val="275EC5A0"/>
    <w:lvl w:ilvl="0" w:tplc="26586FC4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BCABC6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0CE0178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FC25F5E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7CAF282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7288A5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DFEBB4A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904A22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A7CE2F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290217A"/>
    <w:multiLevelType w:val="hybridMultilevel"/>
    <w:tmpl w:val="F2B01358"/>
    <w:lvl w:ilvl="0" w:tplc="7DDE139A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41E66860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AB927928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7A56982E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CB72806C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3B023236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CC081F6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9886B9C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178B4E8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2">
    <w:nsid w:val="271B037C"/>
    <w:multiLevelType w:val="hybridMultilevel"/>
    <w:tmpl w:val="968AA5CA"/>
    <w:lvl w:ilvl="0" w:tplc="AE16EE3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3E00E4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90A0C4E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A0E36D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37C66CA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9263D54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24E21C6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A56AA66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E7C37BA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>
    <w:nsid w:val="2B0E74E8"/>
    <w:multiLevelType w:val="hybridMultilevel"/>
    <w:tmpl w:val="830A8CD2"/>
    <w:lvl w:ilvl="0" w:tplc="E6804EC0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6061CBA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FECE960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C3DA3F82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C7661034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D72E91D6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4F52727C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95A0E64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5E38E636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4">
    <w:nsid w:val="2F8A721A"/>
    <w:multiLevelType w:val="hybridMultilevel"/>
    <w:tmpl w:val="3440F72C"/>
    <w:lvl w:ilvl="0" w:tplc="045C7CB2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F78396E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17219BE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12E600C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21D0AD50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45842A20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4C6B516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01E389E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9738D5F8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5">
    <w:nsid w:val="36935CE5"/>
    <w:multiLevelType w:val="hybridMultilevel"/>
    <w:tmpl w:val="F5F2E0EA"/>
    <w:lvl w:ilvl="0" w:tplc="104EBD52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96B08A40">
      <w:start w:val="1"/>
      <w:numFmt w:val="bullet"/>
      <w:lvlText w:val="o"/>
      <w:lvlJc w:val="left"/>
      <w:pPr>
        <w:ind w:left="12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5DDAEAE2">
      <w:start w:val="1"/>
      <w:numFmt w:val="bullet"/>
      <w:lvlText w:val="▪"/>
      <w:lvlJc w:val="left"/>
      <w:pPr>
        <w:ind w:left="19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74E76A6">
      <w:start w:val="1"/>
      <w:numFmt w:val="bullet"/>
      <w:lvlText w:val="•"/>
      <w:lvlJc w:val="left"/>
      <w:pPr>
        <w:ind w:left="27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B82DD4E">
      <w:start w:val="1"/>
      <w:numFmt w:val="bullet"/>
      <w:lvlText w:val="o"/>
      <w:lvlJc w:val="left"/>
      <w:pPr>
        <w:ind w:left="343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C28F11C">
      <w:start w:val="1"/>
      <w:numFmt w:val="bullet"/>
      <w:lvlText w:val="▪"/>
      <w:lvlJc w:val="left"/>
      <w:pPr>
        <w:ind w:left="415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B60B7BA">
      <w:start w:val="1"/>
      <w:numFmt w:val="bullet"/>
      <w:lvlText w:val="•"/>
      <w:lvlJc w:val="left"/>
      <w:pPr>
        <w:ind w:left="48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04E4F0A6">
      <w:start w:val="1"/>
      <w:numFmt w:val="bullet"/>
      <w:lvlText w:val="o"/>
      <w:lvlJc w:val="left"/>
      <w:pPr>
        <w:ind w:left="559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96CE3DC">
      <w:start w:val="1"/>
      <w:numFmt w:val="bullet"/>
      <w:lvlText w:val="▪"/>
      <w:lvlJc w:val="left"/>
      <w:pPr>
        <w:ind w:left="63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6">
    <w:nsid w:val="377E253D"/>
    <w:multiLevelType w:val="hybridMultilevel"/>
    <w:tmpl w:val="BAAAC14C"/>
    <w:lvl w:ilvl="0" w:tplc="FBAE0836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24E3E3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79823B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3A8335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498B65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DA4CBC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404843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23C32E2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E2E6C68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578C6838"/>
    <w:multiLevelType w:val="hybridMultilevel"/>
    <w:tmpl w:val="DFA2DA34"/>
    <w:lvl w:ilvl="0" w:tplc="9B2C6F4C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BFCE762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21287D60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73D63744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956A7ED0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4E7C3DC4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EE1E9B7E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94C72BA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3589914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8">
    <w:nsid w:val="629B1E58"/>
    <w:multiLevelType w:val="hybridMultilevel"/>
    <w:tmpl w:val="B3068E3E"/>
    <w:lvl w:ilvl="0" w:tplc="8CB456A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9F808578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B043C26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CDC8E582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66D45514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1BAB674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131C7F5A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5B0F810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DA83528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9">
    <w:nsid w:val="64A85F88"/>
    <w:multiLevelType w:val="hybridMultilevel"/>
    <w:tmpl w:val="4DC4C438"/>
    <w:lvl w:ilvl="0" w:tplc="4F44663C">
      <w:start w:val="1"/>
      <w:numFmt w:val="bullet"/>
      <w:lvlText w:val=""/>
      <w:lvlJc w:val="left"/>
      <w:pPr>
        <w:ind w:left="8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64F0AA84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0FC4284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626606C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1AE3AC6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0A5838DE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51271BA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8C762A24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F3C2E656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0">
    <w:nsid w:val="64B23D9E"/>
    <w:multiLevelType w:val="hybridMultilevel"/>
    <w:tmpl w:val="39909C2C"/>
    <w:lvl w:ilvl="0" w:tplc="D9F6571C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600C374A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F207B18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DEB8DDCC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658ACA76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9564AB14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25A9AB6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76AB896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0C821EEC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1">
    <w:nsid w:val="6B0F708D"/>
    <w:multiLevelType w:val="multilevel"/>
    <w:tmpl w:val="6478C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cs="Times New Roman" w:hint="default"/>
      </w:rPr>
    </w:lvl>
  </w:abstractNum>
  <w:abstractNum w:abstractNumId="22">
    <w:nsid w:val="77387974"/>
    <w:multiLevelType w:val="multilevel"/>
    <w:tmpl w:val="9564BAD0"/>
    <w:lvl w:ilvl="0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3">
    <w:nsid w:val="7B5B3131"/>
    <w:multiLevelType w:val="hybridMultilevel"/>
    <w:tmpl w:val="D8F61068"/>
    <w:lvl w:ilvl="0" w:tplc="A588FA6C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C9E7D76">
      <w:start w:val="1"/>
      <w:numFmt w:val="bullet"/>
      <w:lvlText w:val="o"/>
      <w:lvlJc w:val="left"/>
      <w:pPr>
        <w:ind w:left="1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484381E">
      <w:start w:val="1"/>
      <w:numFmt w:val="bullet"/>
      <w:lvlText w:val="▪"/>
      <w:lvlJc w:val="left"/>
      <w:pPr>
        <w:ind w:left="1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4503DB6">
      <w:start w:val="1"/>
      <w:numFmt w:val="bullet"/>
      <w:lvlText w:val="•"/>
      <w:lvlJc w:val="left"/>
      <w:pPr>
        <w:ind w:left="2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804C6D6">
      <w:start w:val="1"/>
      <w:numFmt w:val="bullet"/>
      <w:lvlText w:val="o"/>
      <w:lvlJc w:val="left"/>
      <w:pPr>
        <w:ind w:left="3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9222881E">
      <w:start w:val="1"/>
      <w:numFmt w:val="bullet"/>
      <w:lvlText w:val="▪"/>
      <w:lvlJc w:val="left"/>
      <w:pPr>
        <w:ind w:left="4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ED0D14C">
      <w:start w:val="1"/>
      <w:numFmt w:val="bullet"/>
      <w:lvlText w:val="•"/>
      <w:lvlJc w:val="left"/>
      <w:pPr>
        <w:ind w:left="4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3C8EB00">
      <w:start w:val="1"/>
      <w:numFmt w:val="bullet"/>
      <w:lvlText w:val="o"/>
      <w:lvlJc w:val="left"/>
      <w:pPr>
        <w:ind w:left="5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FD069630">
      <w:start w:val="1"/>
      <w:numFmt w:val="bullet"/>
      <w:lvlText w:val="▪"/>
      <w:lvlJc w:val="left"/>
      <w:pPr>
        <w:ind w:left="63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5"/>
  </w:num>
  <w:num w:numId="10">
    <w:abstractNumId w:val="2"/>
  </w:num>
  <w:num w:numId="11">
    <w:abstractNumId w:val="11"/>
  </w:num>
  <w:num w:numId="12">
    <w:abstractNumId w:val="20"/>
  </w:num>
  <w:num w:numId="13">
    <w:abstractNumId w:val="19"/>
  </w:num>
  <w:num w:numId="14">
    <w:abstractNumId w:val="23"/>
  </w:num>
  <w:num w:numId="15">
    <w:abstractNumId w:val="3"/>
  </w:num>
  <w:num w:numId="16">
    <w:abstractNumId w:val="13"/>
  </w:num>
  <w:num w:numId="17">
    <w:abstractNumId w:val="14"/>
  </w:num>
  <w:num w:numId="18">
    <w:abstractNumId w:val="4"/>
  </w:num>
  <w:num w:numId="19">
    <w:abstractNumId w:val="8"/>
  </w:num>
  <w:num w:numId="20">
    <w:abstractNumId w:val="16"/>
  </w:num>
  <w:num w:numId="21">
    <w:abstractNumId w:val="10"/>
  </w:num>
  <w:num w:numId="22">
    <w:abstractNumId w:val="21"/>
  </w:num>
  <w:num w:numId="23">
    <w:abstractNumId w:val="6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738"/>
    <w:rsid w:val="00001E88"/>
    <w:rsid w:val="00013E83"/>
    <w:rsid w:val="00037A7E"/>
    <w:rsid w:val="00044F01"/>
    <w:rsid w:val="0005591B"/>
    <w:rsid w:val="000961CF"/>
    <w:rsid w:val="000D0036"/>
    <w:rsid w:val="000D49F4"/>
    <w:rsid w:val="000E6A53"/>
    <w:rsid w:val="000F5C98"/>
    <w:rsid w:val="00127D70"/>
    <w:rsid w:val="00177325"/>
    <w:rsid w:val="00190486"/>
    <w:rsid w:val="001B048F"/>
    <w:rsid w:val="001B6F61"/>
    <w:rsid w:val="001D0CB4"/>
    <w:rsid w:val="001D596B"/>
    <w:rsid w:val="0020362A"/>
    <w:rsid w:val="00225EBE"/>
    <w:rsid w:val="00270D8B"/>
    <w:rsid w:val="002970AE"/>
    <w:rsid w:val="002B095B"/>
    <w:rsid w:val="002D1811"/>
    <w:rsid w:val="0031460D"/>
    <w:rsid w:val="00323B97"/>
    <w:rsid w:val="0039465B"/>
    <w:rsid w:val="003F18EA"/>
    <w:rsid w:val="00414805"/>
    <w:rsid w:val="00431543"/>
    <w:rsid w:val="00432684"/>
    <w:rsid w:val="00450594"/>
    <w:rsid w:val="004F0F5A"/>
    <w:rsid w:val="00594718"/>
    <w:rsid w:val="005F4723"/>
    <w:rsid w:val="00624A97"/>
    <w:rsid w:val="00641693"/>
    <w:rsid w:val="00665172"/>
    <w:rsid w:val="00672901"/>
    <w:rsid w:val="006A2F29"/>
    <w:rsid w:val="006B387B"/>
    <w:rsid w:val="006C1A48"/>
    <w:rsid w:val="006D3D70"/>
    <w:rsid w:val="006F0119"/>
    <w:rsid w:val="006F25F9"/>
    <w:rsid w:val="007011D9"/>
    <w:rsid w:val="00720026"/>
    <w:rsid w:val="007B15AA"/>
    <w:rsid w:val="007B73EC"/>
    <w:rsid w:val="007D72D6"/>
    <w:rsid w:val="007E4602"/>
    <w:rsid w:val="007F2EBA"/>
    <w:rsid w:val="00802E69"/>
    <w:rsid w:val="00844F74"/>
    <w:rsid w:val="008D1695"/>
    <w:rsid w:val="008D2D5B"/>
    <w:rsid w:val="009004CC"/>
    <w:rsid w:val="009206B1"/>
    <w:rsid w:val="00931A85"/>
    <w:rsid w:val="00933697"/>
    <w:rsid w:val="0093692C"/>
    <w:rsid w:val="0096245F"/>
    <w:rsid w:val="009A0DB0"/>
    <w:rsid w:val="009B03E2"/>
    <w:rsid w:val="00A21E4C"/>
    <w:rsid w:val="00A31EFE"/>
    <w:rsid w:val="00A343F1"/>
    <w:rsid w:val="00AA43B8"/>
    <w:rsid w:val="00AB5B85"/>
    <w:rsid w:val="00AC2E51"/>
    <w:rsid w:val="00AD75E0"/>
    <w:rsid w:val="00B66DA2"/>
    <w:rsid w:val="00BA377F"/>
    <w:rsid w:val="00BB40BF"/>
    <w:rsid w:val="00BB4141"/>
    <w:rsid w:val="00BC3ECE"/>
    <w:rsid w:val="00BE0709"/>
    <w:rsid w:val="00BF48B4"/>
    <w:rsid w:val="00C07222"/>
    <w:rsid w:val="00CD3861"/>
    <w:rsid w:val="00CF65C4"/>
    <w:rsid w:val="00D77A52"/>
    <w:rsid w:val="00D82CFA"/>
    <w:rsid w:val="00D83065"/>
    <w:rsid w:val="00E208F9"/>
    <w:rsid w:val="00E7123B"/>
    <w:rsid w:val="00E73301"/>
    <w:rsid w:val="00EE374C"/>
    <w:rsid w:val="00EF205F"/>
    <w:rsid w:val="00F06945"/>
    <w:rsid w:val="00F32D9B"/>
    <w:rsid w:val="00F35738"/>
    <w:rsid w:val="00F54553"/>
    <w:rsid w:val="00F818D7"/>
    <w:rsid w:val="00F8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D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F32D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844F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93692C"/>
    <w:pPr>
      <w:keepNext/>
      <w:keepLines/>
      <w:spacing w:after="0" w:line="259" w:lineRule="auto"/>
      <w:ind w:left="718" w:hanging="10"/>
      <w:outlineLvl w:val="3"/>
    </w:pPr>
    <w:rPr>
      <w:rFonts w:ascii="Times New Roman" w:hAnsi="Times New Roman"/>
      <w:b/>
      <w:i/>
      <w:color w:val="00000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32D9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F32D9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F32D9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2D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32D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844F7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3692C"/>
    <w:rPr>
      <w:rFonts w:ascii="Times New Roman" w:hAnsi="Times New Roman" w:cs="Times New Roman"/>
      <w:b/>
      <w:i/>
      <w:color w:val="000000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F32D9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F32D9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F32D9B"/>
    <w:rPr>
      <w:rFonts w:ascii="Cambria" w:hAnsi="Cambria" w:cs="Times New Roman"/>
      <w:i/>
      <w:iCs/>
      <w:color w:val="404040"/>
    </w:rPr>
  </w:style>
  <w:style w:type="table" w:styleId="a3">
    <w:name w:val="Table Grid"/>
    <w:basedOn w:val="a1"/>
    <w:uiPriority w:val="99"/>
    <w:rsid w:val="00F3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32D9B"/>
    <w:rPr>
      <w:sz w:val="22"/>
      <w:szCs w:val="22"/>
      <w:lang w:eastAsia="en-US"/>
    </w:rPr>
  </w:style>
  <w:style w:type="table" w:customStyle="1" w:styleId="TableGrid">
    <w:name w:val="TableGrid"/>
    <w:uiPriority w:val="99"/>
    <w:rsid w:val="00844F7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54553"/>
    <w:pPr>
      <w:spacing w:line="323" w:lineRule="auto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F54553"/>
    <w:rPr>
      <w:rFonts w:ascii="Times New Roman" w:hAnsi="Times New Roman"/>
      <w:color w:val="000000"/>
      <w:sz w:val="22"/>
      <w:szCs w:val="22"/>
      <w:lang w:eastAsia="ru-RU" w:bidi="ar-SA"/>
    </w:rPr>
  </w:style>
  <w:style w:type="character" w:customStyle="1" w:styleId="footnotemark">
    <w:name w:val="footnote mark"/>
    <w:hidden/>
    <w:uiPriority w:val="99"/>
    <w:rsid w:val="00F54553"/>
    <w:rPr>
      <w:rFonts w:ascii="Times New Roman" w:hAnsi="Times New Roman"/>
      <w:color w:val="000000"/>
      <w:sz w:val="24"/>
      <w:vertAlign w:val="superscript"/>
    </w:rPr>
  </w:style>
  <w:style w:type="paragraph" w:styleId="a5">
    <w:name w:val="List Paragraph"/>
    <w:basedOn w:val="a"/>
    <w:uiPriority w:val="99"/>
    <w:qFormat/>
    <w:rsid w:val="009206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6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B6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6715</Words>
  <Characters>38276</Characters>
  <Application>Microsoft Office Word</Application>
  <DocSecurity>0</DocSecurity>
  <Lines>318</Lines>
  <Paragraphs>89</Paragraphs>
  <ScaleCrop>false</ScaleCrop>
  <Company/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</cp:lastModifiedBy>
  <cp:revision>46</cp:revision>
  <cp:lastPrinted>2002-01-01T03:38:00Z</cp:lastPrinted>
  <dcterms:created xsi:type="dcterms:W3CDTF">2015-10-22T07:38:00Z</dcterms:created>
  <dcterms:modified xsi:type="dcterms:W3CDTF">2019-08-21T08:27:00Z</dcterms:modified>
</cp:coreProperties>
</file>